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5FB" w:rsidRPr="00461AED" w:rsidRDefault="008A15FB" w:rsidP="008A15FB">
      <w:pPr>
        <w:pStyle w:val="ZT"/>
        <w:framePr w:wrap="notBeside" w:vAnchor="page" w:hAnchor="page" w:x="829" w:y="2783"/>
      </w:pPr>
      <w:r w:rsidRPr="00461AED">
        <w:t>3</w:t>
      </w:r>
      <w:r w:rsidRPr="00CE6E5F">
        <w:rPr>
          <w:vertAlign w:val="superscript"/>
        </w:rPr>
        <w:t>rd</w:t>
      </w:r>
      <w:r w:rsidRPr="00461AED">
        <w:t xml:space="preserve"> Generation Partnership Project;</w:t>
      </w:r>
    </w:p>
    <w:p w:rsidR="008A15FB" w:rsidRPr="00461AED" w:rsidRDefault="008A15FB" w:rsidP="008A15FB">
      <w:pPr>
        <w:pStyle w:val="ZT"/>
        <w:framePr w:wrap="notBeside" w:vAnchor="page" w:hAnchor="page" w:x="829" w:y="2783"/>
      </w:pPr>
      <w:r w:rsidRPr="00461AED">
        <w:t>Technical Specification Group Radio Access Network;</w:t>
      </w:r>
    </w:p>
    <w:p w:rsidR="008A15FB" w:rsidRPr="00461AED" w:rsidRDefault="008A15FB" w:rsidP="008A15FB">
      <w:pPr>
        <w:pStyle w:val="ZT"/>
        <w:framePr w:wrap="notBeside" w:vAnchor="page" w:hAnchor="page" w:x="829" w:y="2783"/>
        <w:rPr>
          <w:rFonts w:eastAsia="MS Mincho"/>
          <w:lang w:eastAsia="ja-JP"/>
        </w:rPr>
      </w:pPr>
      <w:r w:rsidRPr="00461AED">
        <w:rPr>
          <w:rFonts w:eastAsia="MS Mincho"/>
          <w:lang w:eastAsia="ja-JP"/>
        </w:rPr>
        <w:t>Evolved Universal Terrestrial Radio Access (E-UTRA);</w:t>
      </w:r>
    </w:p>
    <w:p w:rsidR="008A15FB" w:rsidRPr="00461AED" w:rsidRDefault="008A15FB" w:rsidP="008A15FB">
      <w:pPr>
        <w:pStyle w:val="ZT"/>
        <w:framePr w:wrap="notBeside" w:vAnchor="page" w:hAnchor="page" w:x="829" w:y="2783"/>
      </w:pPr>
      <w:r>
        <w:rPr>
          <w:rFonts w:eastAsiaTheme="minorEastAsia" w:hint="eastAsia"/>
          <w:lang w:eastAsia="ko-KR"/>
        </w:rPr>
        <w:t xml:space="preserve">LTE-WLAN </w:t>
      </w:r>
      <w:r w:rsidR="0024218B">
        <w:rPr>
          <w:rFonts w:eastAsiaTheme="minorEastAsia" w:hint="eastAsia"/>
          <w:lang w:eastAsia="ko-KR"/>
        </w:rPr>
        <w:t xml:space="preserve">Aggregation </w:t>
      </w:r>
      <w:r>
        <w:rPr>
          <w:rFonts w:eastAsiaTheme="minorEastAsia" w:hint="eastAsia"/>
          <w:lang w:eastAsia="ko-KR"/>
        </w:rPr>
        <w:t>Adaptation</w:t>
      </w:r>
      <w:r w:rsidRPr="00461AED">
        <w:t xml:space="preserve"> </w:t>
      </w:r>
      <w:r w:rsidR="000423CB">
        <w:rPr>
          <w:rFonts w:hint="eastAsia"/>
          <w:lang w:eastAsia="ko-KR"/>
        </w:rPr>
        <w:t xml:space="preserve">Protocol </w:t>
      </w:r>
      <w:r w:rsidR="003E57CB">
        <w:rPr>
          <w:rFonts w:eastAsiaTheme="minorEastAsia" w:hint="eastAsia"/>
          <w:lang w:eastAsia="ko-KR"/>
        </w:rPr>
        <w:t>(LWAA</w:t>
      </w:r>
      <w:r w:rsidR="000423CB">
        <w:rPr>
          <w:rFonts w:eastAsiaTheme="minorEastAsia" w:hint="eastAsia"/>
          <w:lang w:eastAsia="ko-KR"/>
        </w:rPr>
        <w:t>P</w:t>
      </w:r>
      <w:r w:rsidR="003E57CB">
        <w:rPr>
          <w:rFonts w:eastAsiaTheme="minorEastAsia" w:hint="eastAsia"/>
          <w:lang w:eastAsia="ko-KR"/>
        </w:rPr>
        <w:t xml:space="preserve">) </w:t>
      </w:r>
      <w:r w:rsidRPr="00461AED">
        <w:t>specification</w:t>
      </w:r>
    </w:p>
    <w:p w:rsidR="008A15FB" w:rsidRPr="00461AED" w:rsidRDefault="008A15FB" w:rsidP="008A15FB">
      <w:pPr>
        <w:pStyle w:val="ZT"/>
        <w:framePr w:wrap="notBeside" w:vAnchor="page" w:hAnchor="page" w:x="829" w:y="2783"/>
        <w:rPr>
          <w:i/>
        </w:rPr>
      </w:pPr>
      <w:r w:rsidRPr="00461AED">
        <w:t>(</w:t>
      </w:r>
      <w:r w:rsidRPr="00461AED">
        <w:rPr>
          <w:rStyle w:val="ZGSM"/>
        </w:rPr>
        <w:t xml:space="preserve">Release </w:t>
      </w:r>
      <w:r>
        <w:rPr>
          <w:rStyle w:val="ZGSM"/>
        </w:rPr>
        <w:t>1</w:t>
      </w:r>
      <w:r>
        <w:rPr>
          <w:rStyle w:val="ZGSM"/>
          <w:rFonts w:eastAsiaTheme="minorEastAsia" w:hint="eastAsia"/>
          <w:lang w:eastAsia="ko-KR"/>
        </w:rPr>
        <w:t>3</w:t>
      </w:r>
      <w:r w:rsidRPr="00461AED">
        <w:t>)</w:t>
      </w:r>
    </w:p>
    <w:p w:rsidR="008A15FB" w:rsidRPr="00461AED" w:rsidRDefault="008A15FB" w:rsidP="008A15FB">
      <w:pPr>
        <w:pStyle w:val="ZT"/>
        <w:framePr w:wrap="notBeside" w:vAnchor="page" w:hAnchor="page" w:x="829" w:y="2783"/>
      </w:pPr>
    </w:p>
    <w:p w:rsidR="008A15FB" w:rsidRPr="00461AED" w:rsidRDefault="008A15FB" w:rsidP="008A15FB">
      <w:pPr>
        <w:pStyle w:val="ZT"/>
        <w:framePr w:wrap="notBeside" w:vAnchor="page" w:hAnchor="page" w:x="829" w:y="2783"/>
        <w:rPr>
          <w:i/>
          <w:sz w:val="28"/>
        </w:rPr>
      </w:pPr>
    </w:p>
    <w:p w:rsidR="008A15FB" w:rsidRDefault="008A15FB" w:rsidP="008A15FB">
      <w:pPr>
        <w:rPr>
          <w:lang w:eastAsia="ko-KR"/>
        </w:rPr>
      </w:pPr>
    </w:p>
    <w:p w:rsidR="008A15FB" w:rsidRPr="00461AED" w:rsidRDefault="008A15FB" w:rsidP="008A15FB">
      <w:pPr>
        <w:pStyle w:val="ZA"/>
        <w:framePr w:wrap="notBeside"/>
      </w:pPr>
      <w:bookmarkStart w:id="0" w:name="page1"/>
      <w:bookmarkStart w:id="1" w:name="_Toc350552618"/>
      <w:r w:rsidRPr="00461AED">
        <w:rPr>
          <w:sz w:val="64"/>
        </w:rPr>
        <w:t xml:space="preserve">3GPP TS </w:t>
      </w:r>
      <w:r w:rsidRPr="00461AED">
        <w:rPr>
          <w:rFonts w:eastAsia="MS Mincho"/>
          <w:sz w:val="64"/>
          <w:lang w:eastAsia="ja-JP"/>
        </w:rPr>
        <w:t>36</w:t>
      </w:r>
      <w:r w:rsidRPr="00461AED">
        <w:rPr>
          <w:sz w:val="64"/>
        </w:rPr>
        <w:t>.3</w:t>
      </w:r>
      <w:r w:rsidR="00933868">
        <w:rPr>
          <w:rFonts w:hint="eastAsia"/>
          <w:sz w:val="64"/>
          <w:lang w:eastAsia="ko-KR"/>
        </w:rPr>
        <w:t>60</w:t>
      </w:r>
      <w:r w:rsidRPr="00461AED">
        <w:rPr>
          <w:sz w:val="64"/>
        </w:rPr>
        <w:t xml:space="preserve"> </w:t>
      </w:r>
      <w:r w:rsidRPr="00461AED">
        <w:t>V</w:t>
      </w:r>
      <w:r w:rsidR="007B4DAF">
        <w:rPr>
          <w:rFonts w:hint="eastAsia"/>
          <w:lang w:eastAsia="ko-KR"/>
        </w:rPr>
        <w:t>0</w:t>
      </w:r>
      <w:r w:rsidRPr="00461AED">
        <w:t>.</w:t>
      </w:r>
      <w:r>
        <w:rPr>
          <w:rFonts w:eastAsiaTheme="minorEastAsia" w:hint="eastAsia"/>
          <w:lang w:eastAsia="ko-KR"/>
        </w:rPr>
        <w:t>0</w:t>
      </w:r>
      <w:r w:rsidRPr="00461AED">
        <w:t>.</w:t>
      </w:r>
      <w:r w:rsidR="00882ADA">
        <w:rPr>
          <w:rFonts w:hint="eastAsia"/>
          <w:lang w:eastAsia="ko-KR"/>
        </w:rPr>
        <w:t>2</w:t>
      </w:r>
      <w:r w:rsidRPr="00461AED">
        <w:t xml:space="preserve"> </w:t>
      </w:r>
      <w:r w:rsidRPr="00461AED">
        <w:rPr>
          <w:sz w:val="32"/>
        </w:rPr>
        <w:t>(</w:t>
      </w:r>
      <w:r w:rsidRPr="00461AED">
        <w:rPr>
          <w:rFonts w:eastAsia="MS Mincho"/>
          <w:sz w:val="32"/>
          <w:lang w:eastAsia="ja-JP"/>
        </w:rPr>
        <w:t>201</w:t>
      </w:r>
      <w:r w:rsidR="00BD7CCA">
        <w:rPr>
          <w:rFonts w:eastAsiaTheme="minorEastAsia" w:hint="eastAsia"/>
          <w:sz w:val="32"/>
          <w:lang w:eastAsia="ko-KR"/>
        </w:rPr>
        <w:t>6</w:t>
      </w:r>
      <w:r w:rsidRPr="00461AED">
        <w:rPr>
          <w:sz w:val="32"/>
        </w:rPr>
        <w:t>-</w:t>
      </w:r>
      <w:r w:rsidR="00BD7CCA">
        <w:rPr>
          <w:rFonts w:hint="eastAsia"/>
          <w:sz w:val="32"/>
          <w:lang w:eastAsia="ko-KR"/>
        </w:rPr>
        <w:t>02</w:t>
      </w:r>
      <w:r w:rsidRPr="00461AED">
        <w:rPr>
          <w:sz w:val="32"/>
        </w:rPr>
        <w:t>)</w:t>
      </w:r>
    </w:p>
    <w:p w:rsidR="008A15FB" w:rsidRPr="00461AED" w:rsidRDefault="008A15FB" w:rsidP="008A15FB">
      <w:pPr>
        <w:pStyle w:val="ZB"/>
        <w:framePr w:wrap="notBeside"/>
      </w:pPr>
      <w:r w:rsidRPr="00461AED">
        <w:t>Technical Specification</w:t>
      </w:r>
    </w:p>
    <w:p w:rsidR="00933868" w:rsidRPr="005132EF" w:rsidRDefault="00933868" w:rsidP="00933868">
      <w:pPr>
        <w:pStyle w:val="ZU"/>
        <w:framePr w:wrap="notBeside"/>
        <w:tabs>
          <w:tab w:val="right" w:pos="10206"/>
        </w:tabs>
        <w:jc w:val="left"/>
        <w:rPr>
          <w:noProof w:val="0"/>
        </w:rPr>
      </w:pPr>
      <w:r>
        <w:rPr>
          <w:i/>
          <w:lang w:val="en-US" w:eastAsia="ko-KR"/>
        </w:rPr>
        <w:drawing>
          <wp:inline distT="0" distB="0" distL="0" distR="0" wp14:anchorId="6A9A8783" wp14:editId="454D8D8C">
            <wp:extent cx="1313180" cy="1043305"/>
            <wp:effectExtent l="0" t="0" r="1270" b="4445"/>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TE-AdvancedPro_largerTM_cropp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3180" cy="1043305"/>
                    </a:xfrm>
                    <a:prstGeom prst="rect">
                      <a:avLst/>
                    </a:prstGeom>
                    <a:noFill/>
                    <a:ln>
                      <a:noFill/>
                    </a:ln>
                  </pic:spPr>
                </pic:pic>
              </a:graphicData>
            </a:graphic>
          </wp:inline>
        </w:drawing>
      </w:r>
      <w:r w:rsidRPr="005132EF">
        <w:rPr>
          <w:noProof w:val="0"/>
          <w:color w:val="0000FF"/>
        </w:rPr>
        <w:tab/>
      </w:r>
      <w:r w:rsidRPr="005132EF">
        <w:rPr>
          <w:noProof w:val="0"/>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65.25pt" o:ole="">
            <v:imagedata r:id="rId11" o:title=""/>
          </v:shape>
          <o:OLEObject Type="Embed" ProgID="Word.Picture.8" ShapeID="_x0000_i1025" DrawAspect="Content" ObjectID="_1517425870" r:id="rId12"/>
        </w:objec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been developed within the 3</w:t>
      </w:r>
      <w:r w:rsidRPr="00461AED">
        <w:rPr>
          <w:sz w:val="16"/>
          <w:vertAlign w:val="superscript"/>
        </w:rPr>
        <w:t>rd</w:t>
      </w:r>
      <w:r w:rsidRPr="00461AED">
        <w:rPr>
          <w:sz w:val="16"/>
        </w:rPr>
        <w:t xml:space="preserve"> Generation Partnership Project (3GPP</w:t>
      </w:r>
      <w:r w:rsidRPr="00461AED">
        <w:rPr>
          <w:sz w:val="16"/>
          <w:vertAlign w:val="superscript"/>
        </w:rPr>
        <w:t xml:space="preserve"> TM</w:t>
      </w:r>
      <w:r w:rsidRPr="00461AED">
        <w:rPr>
          <w:sz w:val="16"/>
        </w:rPr>
        <w:t>) and may be further elaborated for the purposes of 3GPP.</w: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not been subject to any approval process by the 3GPP</w:t>
      </w:r>
      <w:r w:rsidRPr="00461AED">
        <w:rPr>
          <w:sz w:val="16"/>
          <w:vertAlign w:val="superscript"/>
        </w:rPr>
        <w:t xml:space="preserve"> </w:t>
      </w:r>
      <w:r w:rsidRPr="00461AED">
        <w:rPr>
          <w:sz w:val="16"/>
        </w:rPr>
        <w:t>Organisational Partners and shall not be implemented.</w:t>
      </w:r>
    </w:p>
    <w:p w:rsidR="008A15FB" w:rsidRPr="00461AED" w:rsidRDefault="008A15FB" w:rsidP="008A15FB">
      <w:pPr>
        <w:framePr w:h="1636" w:hRule="exact" w:wrap="notBeside" w:vAnchor="page" w:hAnchor="margin" w:y="15121"/>
        <w:jc w:val="both"/>
        <w:rPr>
          <w:sz w:val="16"/>
        </w:rPr>
      </w:pPr>
      <w:r w:rsidRPr="00461AED">
        <w:rPr>
          <w:sz w:val="16"/>
        </w:rPr>
        <w:t>This Specification is provided for future development work within 3GPP</w:t>
      </w:r>
      <w:r w:rsidRPr="00461AED">
        <w:rPr>
          <w:sz w:val="16"/>
          <w:vertAlign w:val="superscript"/>
        </w:rPr>
        <w:t xml:space="preserve"> </w:t>
      </w:r>
      <w:r w:rsidRPr="00461AED">
        <w:rPr>
          <w:sz w:val="16"/>
        </w:rPr>
        <w:t>only. The Organisational Partners accept no liability for any use of this Specification.</w:t>
      </w:r>
      <w:r w:rsidRPr="00461AED">
        <w:rPr>
          <w:sz w:val="16"/>
        </w:rPr>
        <w:br/>
        <w:t>Specifications and reports for implementation of the 3GPP</w:t>
      </w:r>
      <w:r w:rsidRPr="00461AED">
        <w:rPr>
          <w:sz w:val="16"/>
          <w:vertAlign w:val="superscript"/>
        </w:rPr>
        <w:t xml:space="preserve"> TM</w:t>
      </w:r>
      <w:r w:rsidRPr="00461AED">
        <w:rPr>
          <w:sz w:val="16"/>
        </w:rPr>
        <w:t xml:space="preserve"> system should be obtained via the 3GPP Organisational Partners' Publications Offices.</w:t>
      </w:r>
    </w:p>
    <w:p w:rsidR="008A15FB" w:rsidRPr="00461AED" w:rsidRDefault="008A15FB" w:rsidP="008A15FB">
      <w:pPr>
        <w:pStyle w:val="ZV"/>
        <w:framePr w:wrap="notBeside"/>
      </w:pPr>
    </w:p>
    <w:p w:rsidR="008A15FB" w:rsidRPr="00461AED" w:rsidRDefault="008A15FB" w:rsidP="008A15FB">
      <w:pPr>
        <w:rPr>
          <w:rFonts w:eastAsia="MS Mincho"/>
          <w:lang w:eastAsia="ja-JP"/>
        </w:rPr>
      </w:pPr>
    </w:p>
    <w:bookmarkEnd w:id="0"/>
    <w:p w:rsidR="008A15FB" w:rsidRPr="00461AED" w:rsidRDefault="008A15FB" w:rsidP="008A15FB">
      <w:pPr>
        <w:sectPr w:rsidR="008A15FB" w:rsidRPr="00461AED" w:rsidSect="008A15FB">
          <w:headerReference w:type="even" r:id="rId13"/>
          <w:footnotePr>
            <w:numRestart w:val="eachSect"/>
          </w:footnotePr>
          <w:pgSz w:w="11907" w:h="16840"/>
          <w:pgMar w:top="993" w:right="851" w:bottom="993" w:left="851" w:header="0" w:footer="0" w:gutter="0"/>
          <w:cols w:space="720"/>
        </w:sectPr>
      </w:pPr>
    </w:p>
    <w:p w:rsidR="008A15FB" w:rsidRPr="00461AED" w:rsidRDefault="008A15FB" w:rsidP="008A15FB">
      <w:bookmarkStart w:id="2" w:name="page2"/>
    </w:p>
    <w:p w:rsidR="008A15FB" w:rsidRPr="00461AED" w:rsidRDefault="008A15FB" w:rsidP="008A15FB">
      <w:pPr>
        <w:pStyle w:val="FP"/>
        <w:framePr w:wrap="notBeside" w:hAnchor="margin" w:y="1419"/>
        <w:pBdr>
          <w:bottom w:val="single" w:sz="6" w:space="1" w:color="auto"/>
        </w:pBdr>
        <w:spacing w:before="240"/>
        <w:ind w:left="2835" w:right="2835"/>
        <w:jc w:val="center"/>
      </w:pPr>
      <w:r w:rsidRPr="00461AED">
        <w:t>Keywords</w:t>
      </w:r>
    </w:p>
    <w:p w:rsidR="008A15FB" w:rsidRPr="00461AED" w:rsidRDefault="008A15FB" w:rsidP="008A15FB">
      <w:pPr>
        <w:pStyle w:val="FP"/>
        <w:framePr w:wrap="notBeside" w:hAnchor="margin" w:y="1419"/>
        <w:ind w:left="2835" w:right="2835"/>
        <w:jc w:val="center"/>
        <w:rPr>
          <w:rFonts w:ascii="Arial" w:hAnsi="Arial"/>
          <w:sz w:val="18"/>
        </w:rPr>
      </w:pPr>
      <w:r w:rsidRPr="00461AED">
        <w:rPr>
          <w:rFonts w:ascii="Arial" w:hAnsi="Arial"/>
          <w:sz w:val="18"/>
        </w:rPr>
        <w:t>UMTS, radio</w:t>
      </w:r>
    </w:p>
    <w:p w:rsidR="008A15FB" w:rsidRPr="00461AED" w:rsidRDefault="008A15FB" w:rsidP="008A15FB">
      <w:pPr>
        <w:pStyle w:val="Guidance"/>
        <w:rPr>
          <w:color w:val="auto"/>
        </w:rPr>
      </w:pPr>
    </w:p>
    <w:p w:rsidR="008A15FB" w:rsidRPr="00461AED" w:rsidRDefault="008A15FB" w:rsidP="008A15FB"/>
    <w:p w:rsidR="008A15FB" w:rsidRPr="00461AED" w:rsidRDefault="008A15FB" w:rsidP="008A15FB">
      <w:pPr>
        <w:pStyle w:val="FP"/>
        <w:framePr w:wrap="notBeside" w:hAnchor="margin" w:yAlign="center"/>
        <w:spacing w:after="240"/>
        <w:ind w:left="2835" w:right="2835"/>
        <w:jc w:val="center"/>
        <w:rPr>
          <w:rFonts w:ascii="Arial" w:hAnsi="Arial"/>
          <w:b/>
          <w:i/>
        </w:rPr>
      </w:pPr>
      <w:r w:rsidRPr="00461AED">
        <w:rPr>
          <w:rFonts w:ascii="Arial" w:hAnsi="Arial"/>
          <w:b/>
          <w:i/>
        </w:rPr>
        <w:t>3GPP</w:t>
      </w:r>
    </w:p>
    <w:p w:rsidR="008A15FB" w:rsidRPr="00461AED" w:rsidRDefault="008A15FB" w:rsidP="008A15FB">
      <w:pPr>
        <w:pStyle w:val="FP"/>
        <w:framePr w:wrap="notBeside" w:hAnchor="margin" w:yAlign="center"/>
        <w:pBdr>
          <w:bottom w:val="single" w:sz="6" w:space="1" w:color="auto"/>
        </w:pBdr>
        <w:ind w:left="2835" w:right="2835"/>
        <w:jc w:val="center"/>
      </w:pPr>
      <w:r w:rsidRPr="00461AED">
        <w:t>Postal address</w:t>
      </w:r>
    </w:p>
    <w:p w:rsidR="008A15FB" w:rsidRPr="00461AED" w:rsidRDefault="008A15FB" w:rsidP="008A15FB">
      <w:pPr>
        <w:pStyle w:val="FP"/>
        <w:framePr w:wrap="notBeside" w:hAnchor="margin" w:yAlign="center"/>
        <w:ind w:left="2835" w:right="2835"/>
        <w:jc w:val="center"/>
        <w:rPr>
          <w:rFonts w:ascii="Arial" w:hAnsi="Arial"/>
          <w:sz w:val="18"/>
        </w:rPr>
      </w:pPr>
    </w:p>
    <w:p w:rsidR="008A15FB" w:rsidRPr="00DF2274" w:rsidRDefault="008A15FB" w:rsidP="008A15FB">
      <w:pPr>
        <w:pStyle w:val="FP"/>
        <w:framePr w:wrap="notBeside" w:hAnchor="margin" w:yAlign="center"/>
        <w:pBdr>
          <w:bottom w:val="single" w:sz="6" w:space="1" w:color="auto"/>
        </w:pBdr>
        <w:spacing w:before="240"/>
        <w:ind w:left="2835" w:right="2835"/>
        <w:jc w:val="center"/>
        <w:rPr>
          <w:lang w:val="fr-FR"/>
        </w:rPr>
      </w:pPr>
      <w:r w:rsidRPr="00DF2274">
        <w:rPr>
          <w:lang w:val="fr-FR"/>
        </w:rPr>
        <w:t>3GPP support office address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650 Route des Lucioles - Sophia Antipolis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Valbonne - FRANCE</w:t>
      </w:r>
    </w:p>
    <w:p w:rsidR="008A15FB" w:rsidRPr="00461AED" w:rsidRDefault="008A15FB" w:rsidP="008A15FB">
      <w:pPr>
        <w:pStyle w:val="FP"/>
        <w:framePr w:wrap="notBeside" w:hAnchor="margin" w:yAlign="center"/>
        <w:spacing w:after="20"/>
        <w:ind w:left="2835" w:right="2835"/>
        <w:jc w:val="center"/>
        <w:rPr>
          <w:rFonts w:ascii="Arial" w:hAnsi="Arial"/>
          <w:sz w:val="18"/>
        </w:rPr>
      </w:pPr>
      <w:r w:rsidRPr="00461AED">
        <w:rPr>
          <w:rFonts w:ascii="Arial" w:hAnsi="Arial"/>
          <w:sz w:val="18"/>
        </w:rPr>
        <w:t>Tel.: +33 4 92 94 42 00 Fax: +33 4 93 65 47 16</w:t>
      </w:r>
    </w:p>
    <w:p w:rsidR="008A15FB" w:rsidRPr="00461AED" w:rsidRDefault="008A15FB" w:rsidP="008A15FB">
      <w:pPr>
        <w:pStyle w:val="FP"/>
        <w:framePr w:wrap="notBeside" w:hAnchor="margin" w:yAlign="center"/>
        <w:pBdr>
          <w:bottom w:val="single" w:sz="6" w:space="1" w:color="auto"/>
        </w:pBdr>
        <w:spacing w:before="240"/>
        <w:ind w:left="2835" w:right="2835"/>
        <w:jc w:val="center"/>
      </w:pPr>
      <w:r w:rsidRPr="00461AED">
        <w:t>Internet</w:t>
      </w:r>
    </w:p>
    <w:p w:rsidR="008A15FB" w:rsidRPr="00461AED" w:rsidRDefault="00A74207" w:rsidP="008A15FB">
      <w:pPr>
        <w:pStyle w:val="FP"/>
        <w:framePr w:wrap="notBeside" w:hAnchor="margin" w:yAlign="center"/>
        <w:ind w:left="2835" w:right="2835"/>
        <w:jc w:val="center"/>
        <w:rPr>
          <w:rFonts w:ascii="Arial" w:hAnsi="Arial"/>
          <w:sz w:val="18"/>
        </w:rPr>
      </w:pPr>
      <w:hyperlink r:id="rId14" w:history="1">
        <w:r w:rsidR="008A15FB" w:rsidRPr="00461AED">
          <w:rPr>
            <w:rStyle w:val="aa"/>
            <w:rFonts w:ascii="Arial" w:hAnsi="Arial"/>
            <w:sz w:val="18"/>
          </w:rPr>
          <w:t>http://www.3gpp.org</w:t>
        </w:r>
      </w:hyperlink>
    </w:p>
    <w:p w:rsidR="008A15FB" w:rsidRPr="00461AED" w:rsidRDefault="008A15FB" w:rsidP="008A15FB"/>
    <w:p w:rsidR="008A15FB" w:rsidRPr="00461AED" w:rsidRDefault="008A15FB" w:rsidP="008A15FB">
      <w:pPr>
        <w:pStyle w:val="FP"/>
        <w:framePr w:wrap="notBeside" w:hAnchor="margin" w:yAlign="bottom"/>
        <w:pBdr>
          <w:bottom w:val="single" w:sz="6" w:space="1" w:color="auto"/>
        </w:pBdr>
        <w:spacing w:after="240"/>
        <w:jc w:val="center"/>
        <w:rPr>
          <w:rFonts w:ascii="Arial" w:hAnsi="Arial"/>
          <w:b/>
          <w:i/>
          <w:noProof/>
        </w:rPr>
      </w:pPr>
      <w:r w:rsidRPr="00461AED">
        <w:rPr>
          <w:rFonts w:ascii="Arial" w:hAnsi="Arial"/>
          <w:b/>
          <w:i/>
          <w:noProof/>
        </w:rPr>
        <w:t>Copyright Notification</w:t>
      </w:r>
    </w:p>
    <w:p w:rsidR="008A15FB" w:rsidRPr="00461AED" w:rsidRDefault="008A15FB" w:rsidP="008A15FB">
      <w:pPr>
        <w:pStyle w:val="FP"/>
        <w:framePr w:wrap="notBeside" w:hAnchor="margin" w:yAlign="bottom"/>
        <w:jc w:val="center"/>
        <w:rPr>
          <w:noProof/>
        </w:rPr>
      </w:pPr>
      <w:r w:rsidRPr="00461AED">
        <w:rPr>
          <w:noProof/>
        </w:rPr>
        <w:t>No part may be reproduced except as authorized by written permission.</w:t>
      </w:r>
      <w:r w:rsidRPr="00461AED">
        <w:rPr>
          <w:noProof/>
        </w:rPr>
        <w:br/>
        <w:t>The copyright and the foregoing restriction extend to reproduction in all media.</w:t>
      </w:r>
    </w:p>
    <w:p w:rsidR="008A15FB" w:rsidRPr="00461AED" w:rsidRDefault="008A15FB" w:rsidP="008A15FB">
      <w:pPr>
        <w:pStyle w:val="FP"/>
        <w:framePr w:wrap="notBeside" w:hAnchor="margin" w:yAlign="bottom"/>
        <w:jc w:val="center"/>
        <w:rPr>
          <w:noProof/>
        </w:rPr>
      </w:pPr>
    </w:p>
    <w:p w:rsidR="008A15FB" w:rsidRPr="00461AED" w:rsidRDefault="008A15FB" w:rsidP="008A15FB">
      <w:pPr>
        <w:pStyle w:val="FP"/>
        <w:framePr w:wrap="notBeside" w:hAnchor="margin" w:yAlign="bottom"/>
        <w:jc w:val="center"/>
        <w:rPr>
          <w:noProof/>
          <w:sz w:val="18"/>
        </w:rPr>
      </w:pPr>
      <w:r w:rsidRPr="00461AED">
        <w:rPr>
          <w:noProof/>
          <w:sz w:val="18"/>
        </w:rPr>
        <w:t>© 201</w:t>
      </w:r>
      <w:r>
        <w:rPr>
          <w:noProof/>
          <w:sz w:val="18"/>
        </w:rPr>
        <w:t>5</w:t>
      </w:r>
      <w:r w:rsidRPr="00461AED">
        <w:rPr>
          <w:noProof/>
          <w:sz w:val="18"/>
        </w:rPr>
        <w:t xml:space="preserve">, 3GPP Organizational Partners (ARIB, ATIS, CCSA, ETSI, </w:t>
      </w:r>
      <w:r>
        <w:rPr>
          <w:noProof/>
          <w:sz w:val="18"/>
        </w:rPr>
        <w:t xml:space="preserve">TSDSI, </w:t>
      </w:r>
      <w:r w:rsidRPr="00461AED">
        <w:rPr>
          <w:noProof/>
          <w:sz w:val="18"/>
        </w:rPr>
        <w:t>TTA, TTC).</w:t>
      </w:r>
      <w:bookmarkStart w:id="3" w:name="copyrightaddon"/>
      <w:bookmarkEnd w:id="3"/>
    </w:p>
    <w:p w:rsidR="008A15FB" w:rsidRPr="00461AED" w:rsidRDefault="008A15FB" w:rsidP="008A15FB">
      <w:pPr>
        <w:pStyle w:val="FP"/>
        <w:framePr w:wrap="notBeside" w:hAnchor="margin" w:yAlign="bottom"/>
        <w:jc w:val="center"/>
        <w:rPr>
          <w:noProof/>
          <w:sz w:val="18"/>
        </w:rPr>
      </w:pPr>
      <w:r w:rsidRPr="00461AED">
        <w:rPr>
          <w:noProof/>
          <w:sz w:val="18"/>
        </w:rPr>
        <w:t>All rights reserved.</w:t>
      </w:r>
    </w:p>
    <w:p w:rsidR="008A15FB" w:rsidRPr="00461AED" w:rsidRDefault="008A15FB" w:rsidP="008A15FB">
      <w:pPr>
        <w:pStyle w:val="FP"/>
        <w:framePr w:wrap="notBeside" w:hAnchor="margin" w:yAlign="bottom"/>
        <w:jc w:val="center"/>
        <w:rPr>
          <w:noProof/>
          <w:sz w:val="18"/>
        </w:rPr>
      </w:pPr>
    </w:p>
    <w:p w:rsidR="008A15FB" w:rsidRPr="00461AED" w:rsidRDefault="008A15FB" w:rsidP="008A15FB">
      <w:pPr>
        <w:pStyle w:val="FP"/>
        <w:framePr w:wrap="notBeside" w:hAnchor="margin" w:yAlign="bottom"/>
        <w:rPr>
          <w:noProof/>
          <w:sz w:val="18"/>
        </w:rPr>
      </w:pPr>
      <w:r w:rsidRPr="00461AED">
        <w:rPr>
          <w:noProof/>
          <w:sz w:val="18"/>
        </w:rPr>
        <w:t>UMTS™ is a Trade Mark of ETSI registered for the benefit of its members</w:t>
      </w:r>
    </w:p>
    <w:p w:rsidR="008A15FB" w:rsidRPr="00461AED" w:rsidRDefault="008A15FB" w:rsidP="008A15FB">
      <w:pPr>
        <w:pStyle w:val="FP"/>
        <w:framePr w:wrap="notBeside" w:hAnchor="margin" w:yAlign="bottom"/>
        <w:rPr>
          <w:noProof/>
          <w:sz w:val="18"/>
        </w:rPr>
      </w:pPr>
      <w:r w:rsidRPr="00461AED">
        <w:rPr>
          <w:noProof/>
          <w:sz w:val="18"/>
        </w:rPr>
        <w:t>3GPP™ is a Trade Mark of ETSI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LTE™ is a Trade Mark of ETSI currently being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GSM® and the GSM logo are registered and owned by the GSM Association</w:t>
      </w:r>
    </w:p>
    <w:p w:rsidR="008A15FB" w:rsidRPr="00461AED" w:rsidRDefault="008A15FB" w:rsidP="008A15FB"/>
    <w:bookmarkEnd w:id="2"/>
    <w:p w:rsidR="00FC761B" w:rsidRDefault="008A15FB" w:rsidP="00BD7CCA">
      <w:pPr>
        <w:pStyle w:val="TT"/>
        <w:rPr>
          <w:rFonts w:asciiTheme="minorHAnsi" w:eastAsiaTheme="minorEastAsia" w:hAnsiTheme="minorHAnsi" w:cstheme="minorBidi"/>
          <w:kern w:val="2"/>
          <w:sz w:val="20"/>
          <w:szCs w:val="22"/>
          <w:lang w:val="en-US" w:eastAsia="ko-KR"/>
        </w:rPr>
      </w:pPr>
      <w:r w:rsidRPr="00461AED">
        <w:br w:type="page"/>
      </w:r>
      <w:r w:rsidRPr="00461AED">
        <w:lastRenderedPageBreak/>
        <w:t>Contents</w:t>
      </w:r>
      <w:r>
        <w:fldChar w:fldCharType="begin"/>
      </w:r>
      <w:r>
        <w:instrText xml:space="preserve"> TOC \o "1-9" </w:instrText>
      </w:r>
      <w:r>
        <w:fldChar w:fldCharType="separate"/>
      </w:r>
    </w:p>
    <w:p w:rsidR="00FC761B" w:rsidRDefault="00FC761B">
      <w:pPr>
        <w:pStyle w:val="10"/>
        <w:rPr>
          <w:rFonts w:asciiTheme="minorHAnsi" w:eastAsiaTheme="minorEastAsia" w:hAnsiTheme="minorHAnsi" w:cstheme="minorBidi"/>
          <w:kern w:val="2"/>
          <w:sz w:val="20"/>
          <w:szCs w:val="22"/>
          <w:lang w:val="en-US" w:eastAsia="ko-KR"/>
        </w:rPr>
      </w:pPr>
      <w:r>
        <w:t>Foreword</w:t>
      </w:r>
      <w:r>
        <w:tab/>
      </w:r>
      <w:r>
        <w:fldChar w:fldCharType="begin"/>
      </w:r>
      <w:r>
        <w:instrText xml:space="preserve"> PAGEREF _Toc439084144 \h </w:instrText>
      </w:r>
      <w:r>
        <w:fldChar w:fldCharType="separate"/>
      </w:r>
      <w:r>
        <w:t>5</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_Toc439084145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_Toc439084146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w:t>
      </w:r>
      <w:r w:rsidRPr="002959AA">
        <w:rPr>
          <w:rFonts w:eastAsia="MS Mincho"/>
          <w:lang w:eastAsia="ja-JP"/>
        </w:rPr>
        <w:t>, symbols</w:t>
      </w:r>
      <w:r>
        <w:t xml:space="preserve"> and abbreviations</w:t>
      </w:r>
      <w:r>
        <w:tab/>
      </w:r>
      <w:r>
        <w:fldChar w:fldCharType="begin"/>
      </w:r>
      <w:r>
        <w:instrText xml:space="preserve"> PAGEREF _Toc439084147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_Toc439084148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color w:val="000000"/>
          <w:lang w:eastAsia="ja-JP"/>
        </w:rP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_Toc439084149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_Toc439084150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sidRPr="002959AA">
        <w:rPr>
          <w:rFonts w:eastAsia="MS Mincho"/>
          <w:lang w:eastAsia="ja-JP"/>
        </w:rPr>
        <w:t>Introduction</w:t>
      </w:r>
      <w:r>
        <w:tab/>
      </w:r>
      <w:r>
        <w:fldChar w:fldCharType="begin"/>
      </w:r>
      <w:r>
        <w:instrText xml:space="preserve"> PAGEREF _Toc439084151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4.2</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architecture</w:t>
      </w:r>
      <w:r>
        <w:tab/>
      </w:r>
      <w:r>
        <w:fldChar w:fldCharType="begin"/>
      </w:r>
      <w:r>
        <w:instrText xml:space="preserve"> PAGEREF _Toc439084152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4.2.1</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entities</w:t>
      </w:r>
      <w:r>
        <w:tab/>
      </w:r>
      <w:r>
        <w:fldChar w:fldCharType="begin"/>
      </w:r>
      <w:r>
        <w:instrText xml:space="preserve"> PAGEREF _Toc439084153 \h </w:instrText>
      </w:r>
      <w:r>
        <w:fldChar w:fldCharType="separate"/>
      </w:r>
      <w:r>
        <w:t>7</w:t>
      </w:r>
      <w:r>
        <w:fldChar w:fldCharType="end"/>
      </w:r>
    </w:p>
    <w:p w:rsidR="00FC761B" w:rsidRDefault="00FC761B">
      <w:pPr>
        <w:pStyle w:val="20"/>
        <w:rPr>
          <w:rFonts w:asciiTheme="minorHAnsi" w:eastAsiaTheme="minorEastAsia" w:hAnsiTheme="minorHAnsi" w:cstheme="minorBidi"/>
          <w:kern w:val="2"/>
          <w:szCs w:val="22"/>
          <w:lang w:val="en-US" w:eastAsia="ko-KR"/>
        </w:rPr>
      </w:pPr>
      <w:r>
        <w:t>4.</w:t>
      </w:r>
      <w:r w:rsidRPr="002959AA">
        <w:rPr>
          <w:rFonts w:eastAsia="MS Mincho"/>
          <w:lang w:eastAsia="ja-JP"/>
        </w:rPr>
        <w:t>3</w:t>
      </w:r>
      <w:r>
        <w:rPr>
          <w:rFonts w:asciiTheme="minorHAnsi" w:eastAsiaTheme="minorEastAsia" w:hAnsiTheme="minorHAnsi" w:cstheme="minorBidi"/>
          <w:kern w:val="2"/>
          <w:szCs w:val="22"/>
          <w:lang w:val="en-US" w:eastAsia="ko-KR"/>
        </w:rPr>
        <w:tab/>
      </w:r>
      <w:r w:rsidRPr="002959AA">
        <w:rPr>
          <w:rFonts w:eastAsia="MS Mincho"/>
          <w:lang w:eastAsia="ja-JP"/>
        </w:rPr>
        <w:t>Services</w:t>
      </w:r>
      <w:r>
        <w:tab/>
      </w:r>
      <w:r>
        <w:fldChar w:fldCharType="begin"/>
      </w:r>
      <w:r>
        <w:instrText xml:space="preserve"> PAGEREF _Toc439084154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w:t>
      </w:r>
      <w:r w:rsidRPr="002959AA">
        <w:rPr>
          <w:rFonts w:eastAsia="MS Mincho"/>
          <w:lang w:eastAsia="ja-JP"/>
        </w:rPr>
        <w:t>3</w:t>
      </w:r>
      <w:r>
        <w:t>.1</w:t>
      </w:r>
      <w:r>
        <w:rPr>
          <w:rFonts w:asciiTheme="minorHAnsi" w:eastAsiaTheme="minorEastAsia" w:hAnsiTheme="minorHAnsi" w:cstheme="minorBidi"/>
          <w:kern w:val="2"/>
          <w:szCs w:val="22"/>
          <w:lang w:val="en-US" w:eastAsia="ko-KR"/>
        </w:rPr>
        <w:tab/>
      </w:r>
      <w:r w:rsidRPr="002959AA">
        <w:rPr>
          <w:rFonts w:eastAsia="MS Mincho"/>
          <w:lang w:eastAsia="ja-JP"/>
        </w:rPr>
        <w:t>Services provided to upper layers</w:t>
      </w:r>
      <w:r>
        <w:tab/>
      </w:r>
      <w:r>
        <w:fldChar w:fldCharType="begin"/>
      </w:r>
      <w:r>
        <w:instrText xml:space="preserve"> PAGEREF _Toc439084155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w:t>
      </w:r>
      <w:r w:rsidRPr="002959AA">
        <w:rPr>
          <w:rFonts w:eastAsia="MS Mincho"/>
          <w:lang w:eastAsia="ja-JP"/>
        </w:rPr>
        <w:t>3</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Services expected from lower layers</w:t>
      </w:r>
      <w:r>
        <w:tab/>
      </w:r>
      <w:r>
        <w:fldChar w:fldCharType="begin"/>
      </w:r>
      <w:r>
        <w:instrText xml:space="preserve"> PAGEREF _Toc439084156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t>4.</w:t>
      </w:r>
      <w:r w:rsidRPr="002959AA">
        <w:rPr>
          <w:rFonts w:eastAsia="MS Mincho"/>
          <w:lang w:eastAsia="ja-JP"/>
        </w:rPr>
        <w:t>4</w:t>
      </w:r>
      <w:r>
        <w:rPr>
          <w:rFonts w:asciiTheme="minorHAnsi" w:eastAsiaTheme="minorEastAsia" w:hAnsiTheme="minorHAnsi" w:cstheme="minorBidi"/>
          <w:kern w:val="2"/>
          <w:szCs w:val="22"/>
          <w:lang w:val="en-US" w:eastAsia="ko-KR"/>
        </w:rPr>
        <w:tab/>
      </w:r>
      <w:r w:rsidRPr="002959AA">
        <w:rPr>
          <w:rFonts w:eastAsia="MS Mincho"/>
          <w:lang w:eastAsia="ja-JP"/>
        </w:rPr>
        <w:t>Functions</w:t>
      </w:r>
      <w:r>
        <w:tab/>
      </w:r>
      <w:r>
        <w:fldChar w:fldCharType="begin"/>
      </w:r>
      <w:r>
        <w:instrText xml:space="preserve"> PAGEREF _Toc439084157 \h </w:instrText>
      </w:r>
      <w:r>
        <w:fldChar w:fldCharType="separate"/>
      </w:r>
      <w:r>
        <w:t>8</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rsidRPr="002959AA">
        <w:rPr>
          <w:rFonts w:eastAsia="MS Mincho"/>
          <w:lang w:eastAsia="ja-JP"/>
        </w:rPr>
        <w:t>5</w:t>
      </w:r>
      <w:r>
        <w:rPr>
          <w:rFonts w:asciiTheme="minorHAnsi" w:eastAsiaTheme="minorEastAsia" w:hAnsiTheme="minorHAnsi" w:cstheme="minorBidi"/>
          <w:kern w:val="2"/>
          <w:sz w:val="20"/>
          <w:szCs w:val="22"/>
          <w:lang w:val="en-US" w:eastAsia="ko-KR"/>
        </w:rPr>
        <w:tab/>
      </w:r>
      <w:r w:rsidRPr="002959AA">
        <w:rPr>
          <w:rFonts w:eastAsia="MS Mincho"/>
          <w:lang w:eastAsia="ja-JP"/>
        </w:rPr>
        <w:t>Procedures</w:t>
      </w:r>
      <w:r>
        <w:tab/>
      </w:r>
      <w:r>
        <w:fldChar w:fldCharType="begin"/>
      </w:r>
      <w:r>
        <w:instrText xml:space="preserve"> PAGEREF _Toc439084158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5</w:t>
      </w:r>
      <w:r>
        <w:t>.1</w:t>
      </w:r>
      <w:r>
        <w:rPr>
          <w:rFonts w:asciiTheme="minorHAnsi" w:eastAsiaTheme="minorEastAsia" w:hAnsiTheme="minorHAnsi" w:cstheme="minorBidi"/>
          <w:kern w:val="2"/>
          <w:szCs w:val="22"/>
          <w:lang w:val="en-US" w:eastAsia="ko-KR"/>
        </w:rPr>
        <w:tab/>
      </w:r>
      <w:r w:rsidRPr="002959AA">
        <w:rPr>
          <w:rFonts w:eastAsia="MS Mincho"/>
          <w:lang w:eastAsia="ja-JP"/>
        </w:rPr>
        <w:t>Data transfer procedures</w:t>
      </w:r>
      <w:r>
        <w:tab/>
      </w:r>
      <w:r>
        <w:fldChar w:fldCharType="begin"/>
      </w:r>
      <w:r>
        <w:instrText xml:space="preserve"> PAGEREF _Toc439084159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bCs/>
          <w:lang w:eastAsia="ko-KR"/>
        </w:rPr>
        <w:t>5.1.1</w:t>
      </w:r>
      <w:r>
        <w:rPr>
          <w:rFonts w:asciiTheme="minorHAnsi" w:eastAsiaTheme="minorEastAsia" w:hAnsiTheme="minorHAnsi" w:cstheme="minorBidi"/>
          <w:kern w:val="2"/>
          <w:szCs w:val="22"/>
          <w:lang w:val="en-US" w:eastAsia="ko-KR"/>
        </w:rPr>
        <w:tab/>
      </w:r>
      <w:r w:rsidRPr="002959AA">
        <w:rPr>
          <w:bCs/>
          <w:lang w:eastAsia="ko-KR"/>
        </w:rPr>
        <w:t>DL data transfer procedures</w:t>
      </w:r>
      <w:r>
        <w:tab/>
      </w:r>
      <w:r>
        <w:fldChar w:fldCharType="begin"/>
      </w:r>
      <w:r>
        <w:instrText xml:space="preserve"> PAGEREF _Toc439084160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5</w:t>
      </w:r>
      <w:r>
        <w:t>.</w:t>
      </w:r>
      <w:r>
        <w:rPr>
          <w:lang w:eastAsia="ko-KR"/>
        </w:rPr>
        <w:t>2</w:t>
      </w:r>
      <w:r>
        <w:rPr>
          <w:rFonts w:asciiTheme="minorHAnsi" w:eastAsiaTheme="minorEastAsia" w:hAnsiTheme="minorHAnsi" w:cstheme="minorBidi"/>
          <w:kern w:val="2"/>
          <w:szCs w:val="22"/>
          <w:lang w:val="en-US" w:eastAsia="ko-KR"/>
        </w:rPr>
        <w:tab/>
      </w:r>
      <w:r w:rsidRPr="002959AA">
        <w:rPr>
          <w:rFonts w:eastAsia="MS Mincho"/>
          <w:lang w:eastAsia="ja-JP"/>
        </w:rPr>
        <w:t>Handling of unknown, unforeseen and erroneous protocol data</w:t>
      </w:r>
      <w:r>
        <w:tab/>
      </w:r>
      <w:r>
        <w:fldChar w:fldCharType="begin"/>
      </w:r>
      <w:r>
        <w:instrText xml:space="preserve"> PAGEREF _Toc439084161 \h </w:instrText>
      </w:r>
      <w:r>
        <w:fldChar w:fldCharType="separate"/>
      </w:r>
      <w:r>
        <w:t>8</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rsidRPr="002959AA">
        <w:rPr>
          <w:rFonts w:eastAsia="MS Mincho"/>
          <w:lang w:eastAsia="ja-JP"/>
        </w:rPr>
        <w:t>6</w:t>
      </w:r>
      <w:r>
        <w:rPr>
          <w:rFonts w:asciiTheme="minorHAnsi" w:eastAsiaTheme="minorEastAsia" w:hAnsiTheme="minorHAnsi" w:cstheme="minorBidi"/>
          <w:kern w:val="2"/>
          <w:sz w:val="20"/>
          <w:szCs w:val="22"/>
          <w:lang w:val="en-US" w:eastAsia="ko-KR"/>
        </w:rPr>
        <w:tab/>
      </w:r>
      <w:r w:rsidRPr="002959AA">
        <w:rPr>
          <w:rFonts w:eastAsia="MS Mincho"/>
          <w:lang w:eastAsia="ja-JP"/>
        </w:rPr>
        <w:t>Protocol data units, formats and parameters</w:t>
      </w:r>
      <w:r>
        <w:tab/>
      </w:r>
      <w:r>
        <w:fldChar w:fldCharType="begin"/>
      </w:r>
      <w:r>
        <w:instrText xml:space="preserve"> PAGEREF _Toc439084162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6</w:t>
      </w:r>
      <w:r>
        <w:t>.1</w:t>
      </w:r>
      <w:r>
        <w:rPr>
          <w:rFonts w:asciiTheme="minorHAnsi" w:eastAsiaTheme="minorEastAsia" w:hAnsiTheme="minorHAnsi" w:cstheme="minorBidi"/>
          <w:kern w:val="2"/>
          <w:szCs w:val="22"/>
          <w:lang w:val="en-US" w:eastAsia="ko-KR"/>
        </w:rPr>
        <w:tab/>
      </w:r>
      <w:r w:rsidRPr="002959AA">
        <w:rPr>
          <w:rFonts w:eastAsia="MS Mincho"/>
          <w:lang w:eastAsia="ja-JP"/>
        </w:rPr>
        <w:t>Protocol data units</w:t>
      </w:r>
      <w:r>
        <w:tab/>
      </w:r>
      <w:r>
        <w:fldChar w:fldCharType="begin"/>
      </w:r>
      <w:r>
        <w:instrText xml:space="preserve"> PAGEREF _Toc439084163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_Toc439084164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1</w:t>
      </w:r>
      <w:r>
        <w:t>.</w:t>
      </w:r>
      <w:r>
        <w:rPr>
          <w:lang w:eastAsia="ko-KR"/>
        </w:rPr>
        <w:t>2</w:t>
      </w:r>
      <w:r>
        <w:rPr>
          <w:rFonts w:asciiTheme="minorHAnsi" w:eastAsiaTheme="minorEastAsia" w:hAnsiTheme="minorHAnsi" w:cstheme="minorBidi"/>
          <w:kern w:val="2"/>
          <w:szCs w:val="22"/>
          <w:lang w:val="en-US" w:eastAsia="ko-KR"/>
        </w:rPr>
        <w:tab/>
      </w:r>
      <w:r>
        <w:rPr>
          <w:lang w:eastAsia="ko-KR"/>
        </w:rPr>
        <w:t>LWAAP</w:t>
      </w:r>
      <w:r w:rsidRPr="002959AA">
        <w:rPr>
          <w:rFonts w:eastAsia="MS Mincho"/>
          <w:lang w:eastAsia="ja-JP"/>
        </w:rPr>
        <w:t xml:space="preserve"> data PDU</w:t>
      </w:r>
      <w:r>
        <w:tab/>
      </w:r>
      <w:r>
        <w:fldChar w:fldCharType="begin"/>
      </w:r>
      <w:r>
        <w:instrText xml:space="preserve"> PAGEREF _Toc439084165 \h </w:instrText>
      </w:r>
      <w:r>
        <w:fldChar w:fldCharType="separate"/>
      </w:r>
      <w:r>
        <w:t>9</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Formats and parameters</w:t>
      </w:r>
      <w:r>
        <w:tab/>
      </w:r>
      <w:r>
        <w:fldChar w:fldCharType="begin"/>
      </w:r>
      <w:r>
        <w:instrText xml:space="preserve"> PAGEREF _Toc439084166 \h </w:instrText>
      </w:r>
      <w:r>
        <w:fldChar w:fldCharType="separate"/>
      </w:r>
      <w:r>
        <w:t>9</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t>.1</w:t>
      </w:r>
      <w:r>
        <w:rPr>
          <w:rFonts w:asciiTheme="minorHAnsi" w:eastAsiaTheme="minorEastAsia" w:hAnsiTheme="minorHAnsi" w:cstheme="minorBidi"/>
          <w:kern w:val="2"/>
          <w:szCs w:val="22"/>
          <w:lang w:val="en-US" w:eastAsia="ko-KR"/>
        </w:rPr>
        <w:tab/>
      </w:r>
      <w:r>
        <w:rPr>
          <w:lang w:eastAsia="ko-KR"/>
        </w:rPr>
        <w:t>LWAAP header</w:t>
      </w:r>
      <w:r>
        <w:tab/>
      </w:r>
      <w:r>
        <w:fldChar w:fldCharType="begin"/>
      </w:r>
      <w:r>
        <w:instrText xml:space="preserve"> PAGEREF _Toc439084167 \h </w:instrText>
      </w:r>
      <w:r>
        <w:fldChar w:fldCharType="separate"/>
      </w:r>
      <w:r>
        <w:t>9</w:t>
      </w:r>
      <w:r>
        <w:fldChar w:fldCharType="end"/>
      </w:r>
    </w:p>
    <w:p w:rsidR="00FC761B" w:rsidRDefault="00FC761B">
      <w:pPr>
        <w:pStyle w:val="80"/>
        <w:rPr>
          <w:rFonts w:asciiTheme="minorHAnsi" w:eastAsiaTheme="minorEastAsia" w:hAnsiTheme="minorHAnsi" w:cstheme="minorBidi"/>
          <w:b w:val="0"/>
          <w:kern w:val="2"/>
          <w:sz w:val="20"/>
          <w:szCs w:val="22"/>
          <w:lang w:val="en-US" w:eastAsia="ko-KR"/>
        </w:rPr>
      </w:pPr>
      <w:r>
        <w:t>Annex A (informative):</w:t>
      </w:r>
      <w:r w:rsidRPr="002959AA">
        <w:rPr>
          <w:rFonts w:eastAsia="MS Mincho"/>
          <w:lang w:eastAsia="ja-JP"/>
        </w:rPr>
        <w:t xml:space="preserve"> </w:t>
      </w:r>
      <w:r>
        <w:t>Change history</w:t>
      </w:r>
      <w:r>
        <w:tab/>
      </w:r>
      <w:r>
        <w:fldChar w:fldCharType="begin"/>
      </w:r>
      <w:r>
        <w:instrText xml:space="preserve"> PAGEREF _Toc439084168 \h </w:instrText>
      </w:r>
      <w:r>
        <w:fldChar w:fldCharType="separate"/>
      </w:r>
      <w:r>
        <w:t>10</w:t>
      </w:r>
      <w:r>
        <w:fldChar w:fldCharType="end"/>
      </w:r>
    </w:p>
    <w:p w:rsidR="008A15FB" w:rsidRPr="00461AED" w:rsidRDefault="008A15FB" w:rsidP="008A15FB">
      <w:pPr>
        <w:rPr>
          <w:lang w:eastAsia="ko-KR"/>
        </w:rPr>
      </w:pPr>
      <w:r>
        <w:rPr>
          <w:noProof/>
          <w:sz w:val="22"/>
        </w:rPr>
        <w:fldChar w:fldCharType="end"/>
      </w:r>
    </w:p>
    <w:p w:rsidR="008A15FB" w:rsidRPr="00461AED" w:rsidRDefault="008A15FB" w:rsidP="008A15FB">
      <w:pPr>
        <w:pStyle w:val="1"/>
      </w:pPr>
      <w:r w:rsidRPr="00461AED">
        <w:rPr>
          <w:lang w:eastAsia="ko-KR"/>
        </w:rPr>
        <w:br w:type="page"/>
      </w:r>
      <w:bookmarkStart w:id="4" w:name="_Toc413835980"/>
      <w:bookmarkStart w:id="5" w:name="_Toc439084144"/>
      <w:r w:rsidRPr="00461AED">
        <w:lastRenderedPageBreak/>
        <w:t>Foreword</w:t>
      </w:r>
      <w:bookmarkEnd w:id="4"/>
      <w:bookmarkEnd w:id="5"/>
    </w:p>
    <w:p w:rsidR="008A15FB" w:rsidRPr="00461AED" w:rsidRDefault="008A15FB" w:rsidP="008A15FB">
      <w:r w:rsidRPr="00461AED">
        <w:t>This Technical Specification has been produced by the 3</w:t>
      </w:r>
      <w:r w:rsidRPr="00461AED">
        <w:rPr>
          <w:vertAlign w:val="superscript"/>
        </w:rPr>
        <w:t>rd</w:t>
      </w:r>
      <w:r w:rsidRPr="00461AED">
        <w:t xml:space="preserve"> Generation Partnership Project (3GPP).</w:t>
      </w:r>
    </w:p>
    <w:p w:rsidR="008A15FB" w:rsidRPr="00461AED" w:rsidRDefault="008A15FB" w:rsidP="008A15FB">
      <w:r w:rsidRPr="00461A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A15FB" w:rsidRPr="00D47E14" w:rsidRDefault="008A15FB" w:rsidP="008A15FB">
      <w:pPr>
        <w:pStyle w:val="B1"/>
      </w:pPr>
      <w:r w:rsidRPr="00D47E14">
        <w:t xml:space="preserve">Version </w:t>
      </w:r>
      <w:proofErr w:type="spellStart"/>
      <w:r w:rsidRPr="00D47E14">
        <w:t>x.y.z</w:t>
      </w:r>
      <w:proofErr w:type="spellEnd"/>
    </w:p>
    <w:p w:rsidR="008A15FB" w:rsidRPr="00D47E14" w:rsidRDefault="008A15FB" w:rsidP="008A15FB">
      <w:pPr>
        <w:pStyle w:val="B1"/>
      </w:pPr>
      <w:proofErr w:type="gramStart"/>
      <w:r w:rsidRPr="00D47E14">
        <w:t>where</w:t>
      </w:r>
      <w:proofErr w:type="gramEnd"/>
      <w:r w:rsidRPr="00D47E14">
        <w:t>:</w:t>
      </w:r>
    </w:p>
    <w:p w:rsidR="008A15FB" w:rsidRPr="00D47E14" w:rsidRDefault="008A15FB" w:rsidP="008A15FB">
      <w:pPr>
        <w:pStyle w:val="B2"/>
      </w:pPr>
      <w:proofErr w:type="gramStart"/>
      <w:r w:rsidRPr="00D47E14">
        <w:t>x</w:t>
      </w:r>
      <w:proofErr w:type="gramEnd"/>
      <w:r w:rsidRPr="00D47E14">
        <w:tab/>
        <w:t>the first digit:</w:t>
      </w:r>
    </w:p>
    <w:p w:rsidR="008A15FB" w:rsidRPr="00D47E14" w:rsidRDefault="008A15FB" w:rsidP="008A15FB">
      <w:pPr>
        <w:pStyle w:val="B3"/>
      </w:pPr>
      <w:r w:rsidRPr="00D47E14">
        <w:t>1</w:t>
      </w:r>
      <w:r w:rsidRPr="00D47E14">
        <w:tab/>
        <w:t xml:space="preserve">presented to TSG for </w:t>
      </w:r>
      <w:smartTag w:uri="urn:schemas-microsoft-com:office:smarttags" w:element="PersonName">
        <w:r w:rsidRPr="00D47E14">
          <w:t>info</w:t>
        </w:r>
      </w:smartTag>
      <w:r w:rsidRPr="00D47E14">
        <w:t>rmation;</w:t>
      </w:r>
    </w:p>
    <w:p w:rsidR="008A15FB" w:rsidRPr="00D47E14" w:rsidRDefault="008A15FB" w:rsidP="008A15FB">
      <w:pPr>
        <w:pStyle w:val="B3"/>
      </w:pPr>
      <w:r w:rsidRPr="00D47E14">
        <w:t>2</w:t>
      </w:r>
      <w:r w:rsidRPr="00D47E14">
        <w:tab/>
        <w:t>presented to TSG for approval;</w:t>
      </w:r>
    </w:p>
    <w:p w:rsidR="008A15FB" w:rsidRPr="00D47E14" w:rsidRDefault="008A15FB" w:rsidP="008A15FB">
      <w:pPr>
        <w:pStyle w:val="B3"/>
      </w:pPr>
      <w:r w:rsidRPr="00D47E14">
        <w:t>3</w:t>
      </w:r>
      <w:r w:rsidRPr="00D47E14">
        <w:tab/>
        <w:t>or greater indicates TSG approved document under change control.</w:t>
      </w:r>
    </w:p>
    <w:p w:rsidR="008A15FB" w:rsidRPr="00D47E14" w:rsidRDefault="008A15FB" w:rsidP="008A15FB">
      <w:pPr>
        <w:pStyle w:val="B2"/>
      </w:pPr>
      <w:proofErr w:type="gramStart"/>
      <w:r w:rsidRPr="00D47E14">
        <w:t>y</w:t>
      </w:r>
      <w:proofErr w:type="gramEnd"/>
      <w:r w:rsidRPr="00D47E14">
        <w:tab/>
        <w:t>the second digit is incremented for all changes of substance, i.e. technical enhancements, corrections, updates, etc.</w:t>
      </w:r>
    </w:p>
    <w:p w:rsidR="008A15FB" w:rsidRPr="00D47E14" w:rsidRDefault="008A15FB" w:rsidP="008A15FB">
      <w:pPr>
        <w:pStyle w:val="B2"/>
      </w:pPr>
      <w:proofErr w:type="gramStart"/>
      <w:r w:rsidRPr="00D47E14">
        <w:t>z</w:t>
      </w:r>
      <w:proofErr w:type="gramEnd"/>
      <w:r w:rsidRPr="00D47E14">
        <w:tab/>
        <w:t>the third digit is incremented when editorial only changes have been incorporated in the document.</w:t>
      </w:r>
    </w:p>
    <w:p w:rsidR="008A15FB" w:rsidRPr="00461AED" w:rsidRDefault="008A15FB" w:rsidP="008A15FB">
      <w:pPr>
        <w:pStyle w:val="1"/>
      </w:pPr>
      <w:r w:rsidRPr="00461AED">
        <w:br w:type="page"/>
      </w:r>
      <w:bookmarkStart w:id="6" w:name="_Toc413835981"/>
      <w:bookmarkStart w:id="7" w:name="_Toc439084145"/>
      <w:r w:rsidRPr="00461AED">
        <w:lastRenderedPageBreak/>
        <w:t>1</w:t>
      </w:r>
      <w:r w:rsidRPr="00461AED">
        <w:tab/>
        <w:t>Scope</w:t>
      </w:r>
      <w:bookmarkEnd w:id="6"/>
      <w:bookmarkEnd w:id="7"/>
    </w:p>
    <w:p w:rsidR="008A15FB" w:rsidRPr="00461AED" w:rsidRDefault="008A15FB" w:rsidP="008A15FB">
      <w:r w:rsidRPr="00461AED">
        <w:t xml:space="preserve">The present document specifies the </w:t>
      </w:r>
      <w:r w:rsidRPr="00461AED">
        <w:rPr>
          <w:lang w:eastAsia="ja-JP"/>
        </w:rPr>
        <w:t xml:space="preserve">E-UTRA </w:t>
      </w:r>
      <w:r>
        <w:rPr>
          <w:rFonts w:hint="eastAsia"/>
          <w:lang w:eastAsia="ko-KR"/>
        </w:rPr>
        <w:t xml:space="preserve">LTE-WLAN </w:t>
      </w:r>
      <w:r w:rsidR="0024218B">
        <w:rPr>
          <w:rFonts w:hint="eastAsia"/>
          <w:lang w:eastAsia="ko-KR"/>
        </w:rPr>
        <w:t xml:space="preserve">Aggregation </w:t>
      </w:r>
      <w:r>
        <w:rPr>
          <w:rFonts w:hint="eastAsia"/>
          <w:lang w:eastAsia="ko-KR"/>
        </w:rPr>
        <w:t>Adaptation</w:t>
      </w:r>
      <w:r w:rsidRPr="00461AED">
        <w:rPr>
          <w:lang w:eastAsia="ja-JP"/>
        </w:rPr>
        <w:t xml:space="preserve"> </w:t>
      </w:r>
      <w:r w:rsidR="000423CB">
        <w:rPr>
          <w:rFonts w:hint="eastAsia"/>
          <w:lang w:eastAsia="ko-KR"/>
        </w:rPr>
        <w:t xml:space="preserve">Protocol </w:t>
      </w:r>
      <w:r w:rsidR="007951BF" w:rsidRPr="00461AED">
        <w:rPr>
          <w:lang w:eastAsia="ja-JP"/>
        </w:rPr>
        <w:t>(</w:t>
      </w:r>
      <w:r w:rsidR="007951BF">
        <w:rPr>
          <w:rFonts w:hint="eastAsia"/>
          <w:lang w:eastAsia="ko-KR"/>
        </w:rPr>
        <w:t>LWAA</w:t>
      </w:r>
      <w:r w:rsidR="000423CB">
        <w:rPr>
          <w:rFonts w:hint="eastAsia"/>
          <w:lang w:eastAsia="ko-KR"/>
        </w:rPr>
        <w:t>P</w:t>
      </w:r>
      <w:r w:rsidR="007951BF" w:rsidRPr="00461AED">
        <w:rPr>
          <w:lang w:eastAsia="ja-JP"/>
        </w:rPr>
        <w:t>)</w:t>
      </w:r>
      <w:r w:rsidRPr="00461AED">
        <w:t>.</w:t>
      </w:r>
    </w:p>
    <w:p w:rsidR="008A15FB" w:rsidRPr="00461AED" w:rsidRDefault="008A15FB" w:rsidP="008A15FB">
      <w:pPr>
        <w:pStyle w:val="1"/>
      </w:pPr>
      <w:bookmarkStart w:id="8" w:name="_Toc413835982"/>
      <w:bookmarkStart w:id="9" w:name="_Toc439084146"/>
      <w:r w:rsidRPr="00461AED">
        <w:t>2</w:t>
      </w:r>
      <w:r w:rsidRPr="00461AED">
        <w:tab/>
        <w:t>References</w:t>
      </w:r>
      <w:bookmarkEnd w:id="8"/>
      <w:bookmarkEnd w:id="9"/>
    </w:p>
    <w:p w:rsidR="008A15FB" w:rsidRPr="00461AED" w:rsidRDefault="008A15FB" w:rsidP="008A15FB">
      <w:r w:rsidRPr="00461AED">
        <w:t>The following documents contain provisions which, through reference in this text, constitute provisions of the present document.</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For a specific reference, subsequent revisions do not apply.</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8A15FB" w:rsidRPr="00461AED" w:rsidRDefault="008A15FB" w:rsidP="008A15FB">
      <w:pPr>
        <w:pStyle w:val="EX"/>
      </w:pPr>
      <w:r w:rsidRPr="00461AED">
        <w:t>[1]</w:t>
      </w:r>
      <w:r w:rsidRPr="00461AED">
        <w:tab/>
        <w:t>3GPP TR 21.905: "Vocabulary for 3GPP Specifications".</w:t>
      </w:r>
    </w:p>
    <w:p w:rsidR="008A15FB" w:rsidRPr="00461AED" w:rsidRDefault="008A15FB" w:rsidP="008A15FB">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8A15FB" w:rsidRPr="00461AED" w:rsidRDefault="008A15FB" w:rsidP="008A15FB">
      <w:pPr>
        <w:pStyle w:val="EX"/>
        <w:rPr>
          <w:rFonts w:eastAsia="MS Mincho"/>
          <w:lang w:eastAsia="ja-JP"/>
        </w:rPr>
      </w:pPr>
      <w:r w:rsidRPr="00461AED">
        <w:t>[</w:t>
      </w:r>
      <w:r w:rsidR="000423CB">
        <w:rPr>
          <w:rFonts w:eastAsiaTheme="minorEastAsia"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8A15FB" w:rsidRDefault="008A15FB" w:rsidP="008A15FB">
      <w:pPr>
        <w:pStyle w:val="EX"/>
        <w:rPr>
          <w:lang w:eastAsia="ko-KR"/>
        </w:rPr>
      </w:pPr>
      <w:r w:rsidRPr="00461AED">
        <w:t>[</w:t>
      </w:r>
      <w:r w:rsidR="000423CB">
        <w:rPr>
          <w:rFonts w:eastAsiaTheme="minorEastAsia"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8A15FB" w:rsidRPr="00461AED" w:rsidRDefault="008A15FB" w:rsidP="008A15FB">
      <w:pPr>
        <w:pStyle w:val="1"/>
      </w:pPr>
      <w:bookmarkStart w:id="10" w:name="_Toc413835983"/>
      <w:bookmarkStart w:id="11" w:name="_Toc439084147"/>
      <w:r w:rsidRPr="00461AED">
        <w:t>3</w:t>
      </w:r>
      <w:r w:rsidRPr="00461AED">
        <w:tab/>
        <w:t>Definitions</w:t>
      </w:r>
      <w:r w:rsidRPr="00461AED">
        <w:rPr>
          <w:rFonts w:eastAsia="MS Mincho"/>
          <w:lang w:eastAsia="ja-JP"/>
        </w:rPr>
        <w:t>, symbols</w:t>
      </w:r>
      <w:r w:rsidRPr="00461AED">
        <w:t xml:space="preserve"> and abbreviations</w:t>
      </w:r>
      <w:bookmarkEnd w:id="10"/>
      <w:bookmarkEnd w:id="11"/>
    </w:p>
    <w:p w:rsidR="008A15FB" w:rsidRPr="00461AED" w:rsidRDefault="008A15FB" w:rsidP="008A15FB">
      <w:pPr>
        <w:pStyle w:val="2"/>
      </w:pPr>
      <w:bookmarkStart w:id="12" w:name="_Toc413835984"/>
      <w:bookmarkStart w:id="13" w:name="_Toc439084148"/>
      <w:r w:rsidRPr="00461AED">
        <w:t>3.1</w:t>
      </w:r>
      <w:r w:rsidRPr="00461AED">
        <w:tab/>
        <w:t>Definitions</w:t>
      </w:r>
      <w:bookmarkEnd w:id="12"/>
      <w:bookmarkEnd w:id="13"/>
    </w:p>
    <w:p w:rsidR="008A15FB" w:rsidRPr="00461AED" w:rsidRDefault="008A15FB" w:rsidP="008A15FB">
      <w:r w:rsidRPr="00461AED">
        <w:t>For the purposes of the present document, the terms and definitions given in TR 21.905 [1] and the following apply. A term defined in the present document takes precedence over the definition of the same term, if any, in TR 21.905 [1].</w:t>
      </w:r>
    </w:p>
    <w:p w:rsidR="008A15FB" w:rsidRDefault="008A15FB" w:rsidP="008A15FB">
      <w:bookmarkStart w:id="14" w:name="_Toc413835985"/>
      <w:r w:rsidRPr="002A6E13">
        <w:rPr>
          <w:b/>
        </w:rPr>
        <w:t>LWA bearer</w:t>
      </w:r>
      <w:r>
        <w:t xml:space="preserve">: </w:t>
      </w:r>
      <w:r w:rsidR="000E6D7C">
        <w:rPr>
          <w:rFonts w:hint="eastAsia"/>
          <w:lang w:eastAsia="ko-KR"/>
        </w:rPr>
        <w:t xml:space="preserve">a bearer used </w:t>
      </w:r>
      <w:r>
        <w:t xml:space="preserve">in LTE-WLAN Aggregation, </w:t>
      </w:r>
      <w:r w:rsidR="000E6D7C">
        <w:rPr>
          <w:rFonts w:hint="eastAsia"/>
          <w:lang w:eastAsia="ko-KR"/>
        </w:rPr>
        <w:t>as defined in TS 36.300 [2]</w:t>
      </w:r>
      <w:r>
        <w:t>.</w:t>
      </w:r>
    </w:p>
    <w:p w:rsidR="008A15FB" w:rsidRPr="00461AED" w:rsidRDefault="008A15FB" w:rsidP="008A15FB">
      <w:pPr>
        <w:pStyle w:val="2"/>
      </w:pPr>
      <w:bookmarkStart w:id="15" w:name="_Toc439084149"/>
      <w:r w:rsidRPr="00461AED">
        <w:rPr>
          <w:rFonts w:eastAsia="MS Mincho"/>
          <w:color w:val="000000"/>
          <w:lang w:eastAsia="ja-JP"/>
        </w:rPr>
        <w:t>3.2</w:t>
      </w:r>
      <w:r w:rsidRPr="00461AED">
        <w:rPr>
          <w:rFonts w:eastAsia="MS Mincho"/>
          <w:color w:val="000000"/>
          <w:lang w:eastAsia="ja-JP"/>
        </w:rPr>
        <w:tab/>
      </w:r>
      <w:r w:rsidRPr="00461AED">
        <w:t>Abbreviations</w:t>
      </w:r>
      <w:bookmarkEnd w:id="14"/>
      <w:bookmarkEnd w:id="15"/>
    </w:p>
    <w:p w:rsidR="008A15FB" w:rsidRPr="00E7288D" w:rsidRDefault="008A15FB" w:rsidP="008A15FB">
      <w:r w:rsidRPr="00E7288D">
        <w:t>For the purposes of the present document, the following abbreviations apply:</w:t>
      </w:r>
    </w:p>
    <w:p w:rsidR="008A15FB" w:rsidRDefault="008A15FB" w:rsidP="008A15FB">
      <w:pPr>
        <w:pStyle w:val="EW"/>
        <w:rPr>
          <w:lang w:val="fr-FR" w:eastAsia="ko-KR"/>
        </w:rPr>
      </w:pPr>
      <w:r w:rsidRPr="000A1B81">
        <w:rPr>
          <w:lang w:val="fr-FR" w:eastAsia="ja-JP"/>
        </w:rPr>
        <w:t>DL</w:t>
      </w:r>
      <w:r w:rsidRPr="000A1B81">
        <w:rPr>
          <w:lang w:val="fr-FR" w:eastAsia="ja-JP"/>
        </w:rPr>
        <w:tab/>
        <w:t>DownLink</w:t>
      </w:r>
    </w:p>
    <w:p w:rsidR="008A15FB" w:rsidRPr="000A1B81" w:rsidRDefault="008A15FB" w:rsidP="008A15FB">
      <w:pPr>
        <w:pStyle w:val="EW"/>
        <w:rPr>
          <w:lang w:val="fr-FR" w:eastAsia="ko-KR"/>
        </w:rPr>
      </w:pPr>
      <w:r>
        <w:rPr>
          <w:rFonts w:hint="eastAsia"/>
          <w:lang w:val="fr-FR" w:eastAsia="ko-KR"/>
        </w:rPr>
        <w:t>DRB</w:t>
      </w:r>
      <w:r>
        <w:rPr>
          <w:rFonts w:hint="eastAsia"/>
          <w:lang w:val="fr-FR" w:eastAsia="ko-KR"/>
        </w:rPr>
        <w:tab/>
        <w:t>Data Radio Bearer</w:t>
      </w:r>
    </w:p>
    <w:p w:rsidR="008A15FB" w:rsidRPr="000A1B81" w:rsidRDefault="008A15FB" w:rsidP="008A15FB">
      <w:pPr>
        <w:pStyle w:val="EW"/>
        <w:rPr>
          <w:lang w:val="fr-FR" w:eastAsia="ja-JP"/>
        </w:rPr>
      </w:pPr>
      <w:r w:rsidRPr="000A1B81">
        <w:rPr>
          <w:lang w:val="fr-FR" w:eastAsia="ja-JP"/>
        </w:rPr>
        <w:t>eNB</w:t>
      </w:r>
      <w:r w:rsidRPr="000A1B81">
        <w:rPr>
          <w:lang w:val="fr-FR" w:eastAsia="ja-JP"/>
        </w:rPr>
        <w:tab/>
        <w:t>E-UTRAN Node B</w:t>
      </w:r>
    </w:p>
    <w:p w:rsidR="008A15FB" w:rsidRPr="000A1B81" w:rsidRDefault="008A15FB" w:rsidP="008A15FB">
      <w:pPr>
        <w:pStyle w:val="EW"/>
        <w:rPr>
          <w:lang w:val="fr-FR" w:eastAsia="ja-JP"/>
        </w:rPr>
      </w:pPr>
      <w:r w:rsidRPr="000A1B81">
        <w:rPr>
          <w:lang w:val="fr-FR" w:eastAsia="ja-JP"/>
        </w:rPr>
        <w:t>E-UTRA</w:t>
      </w:r>
      <w:r w:rsidRPr="000A1B81">
        <w:rPr>
          <w:lang w:val="fr-FR" w:eastAsia="ja-JP"/>
        </w:rPr>
        <w:tab/>
        <w:t>Evolved UMTS Terrestrial Radio Access</w:t>
      </w:r>
    </w:p>
    <w:p w:rsidR="008A15FB" w:rsidRPr="000A1B81" w:rsidRDefault="008A15FB" w:rsidP="008A15FB">
      <w:pPr>
        <w:pStyle w:val="EW"/>
        <w:rPr>
          <w:lang w:val="fr-FR" w:eastAsia="ja-JP"/>
        </w:rPr>
      </w:pPr>
      <w:r w:rsidRPr="000A1B81">
        <w:rPr>
          <w:lang w:val="fr-FR" w:eastAsia="ja-JP"/>
        </w:rPr>
        <w:t>E-UTRAN</w:t>
      </w:r>
      <w:r w:rsidRPr="000A1B81">
        <w:rPr>
          <w:lang w:val="fr-FR" w:eastAsia="ja-JP"/>
        </w:rPr>
        <w:tab/>
        <w:t>Evolved UMTS Terrestrial Radio Access Network</w:t>
      </w:r>
    </w:p>
    <w:p w:rsidR="008A15FB" w:rsidRDefault="008A15FB" w:rsidP="008A15FB">
      <w:pPr>
        <w:pStyle w:val="EW"/>
        <w:rPr>
          <w:lang w:val="fr-FR" w:eastAsia="ko-KR"/>
        </w:rPr>
      </w:pPr>
      <w:r>
        <w:rPr>
          <w:rFonts w:hint="eastAsia"/>
          <w:lang w:val="fr-FR" w:eastAsia="ko-KR"/>
        </w:rPr>
        <w:t>LWA</w:t>
      </w:r>
      <w:r w:rsidR="007951BF">
        <w:rPr>
          <w:rFonts w:hint="eastAsia"/>
          <w:lang w:val="fr-FR" w:eastAsia="ko-KR"/>
        </w:rPr>
        <w:t>A</w:t>
      </w:r>
      <w:r w:rsidR="000E6D7C">
        <w:rPr>
          <w:rFonts w:hint="eastAsia"/>
          <w:lang w:val="fr-FR" w:eastAsia="ko-KR"/>
        </w:rPr>
        <w:t>P</w:t>
      </w:r>
      <w:r>
        <w:rPr>
          <w:rFonts w:hint="eastAsia"/>
          <w:lang w:val="fr-FR" w:eastAsia="ko-KR"/>
        </w:rPr>
        <w:tab/>
        <w:t>LTE-WLAN A</w:t>
      </w:r>
      <w:r w:rsidR="0024218B">
        <w:rPr>
          <w:rFonts w:hint="eastAsia"/>
          <w:lang w:val="fr-FR" w:eastAsia="ko-KR"/>
        </w:rPr>
        <w:t>ggregation</w:t>
      </w:r>
      <w:r w:rsidR="007951BF">
        <w:rPr>
          <w:rFonts w:hint="eastAsia"/>
          <w:lang w:val="fr-FR" w:eastAsia="ko-KR"/>
        </w:rPr>
        <w:t xml:space="preserve"> Adaptation</w:t>
      </w:r>
      <w:r w:rsidR="000E6D7C">
        <w:rPr>
          <w:rFonts w:hint="eastAsia"/>
          <w:lang w:val="fr-FR" w:eastAsia="ko-KR"/>
        </w:rPr>
        <w:t xml:space="preserve"> Protocol</w:t>
      </w:r>
    </w:p>
    <w:p w:rsidR="008A15FB" w:rsidRDefault="008A15FB" w:rsidP="008A15FB">
      <w:pPr>
        <w:pStyle w:val="EW"/>
        <w:rPr>
          <w:lang w:val="fr-FR" w:eastAsia="ko-KR"/>
        </w:rPr>
      </w:pPr>
      <w:r>
        <w:rPr>
          <w:rFonts w:hint="eastAsia"/>
          <w:lang w:val="fr-FR" w:eastAsia="ko-KR"/>
        </w:rPr>
        <w:t>PDCP</w:t>
      </w:r>
      <w:r>
        <w:rPr>
          <w:rFonts w:hint="eastAsia"/>
          <w:lang w:val="fr-FR" w:eastAsia="ko-KR"/>
        </w:rPr>
        <w:tab/>
        <w:t>Packet Data Convergence Protocol</w:t>
      </w:r>
    </w:p>
    <w:p w:rsidR="008A15FB" w:rsidRPr="000A1B81" w:rsidRDefault="008A15FB" w:rsidP="008A15FB">
      <w:pPr>
        <w:pStyle w:val="EW"/>
        <w:rPr>
          <w:lang w:val="fr-FR" w:eastAsia="ja-JP"/>
        </w:rPr>
      </w:pPr>
      <w:r w:rsidRPr="000A1B81">
        <w:rPr>
          <w:lang w:val="fr-FR" w:eastAsia="ja-JP"/>
        </w:rPr>
        <w:t>PDU</w:t>
      </w:r>
      <w:r w:rsidRPr="000A1B81">
        <w:rPr>
          <w:lang w:val="fr-FR" w:eastAsia="ja-JP"/>
        </w:rPr>
        <w:tab/>
        <w:t>Protocol Data Unit</w:t>
      </w:r>
    </w:p>
    <w:p w:rsidR="008A15FB" w:rsidRPr="000A1B81" w:rsidRDefault="008A15FB" w:rsidP="008A15FB">
      <w:pPr>
        <w:pStyle w:val="EW"/>
        <w:rPr>
          <w:lang w:val="fr-FR" w:eastAsia="ja-JP"/>
        </w:rPr>
      </w:pPr>
      <w:r w:rsidRPr="000A1B81">
        <w:rPr>
          <w:lang w:val="fr-FR" w:eastAsia="ja-JP"/>
        </w:rPr>
        <w:t>RRC</w:t>
      </w:r>
      <w:r w:rsidRPr="000A1B81">
        <w:rPr>
          <w:lang w:val="fr-FR" w:eastAsia="ja-JP"/>
        </w:rPr>
        <w:tab/>
        <w:t>Radio Resource Control</w:t>
      </w:r>
    </w:p>
    <w:p w:rsidR="008A15FB" w:rsidRDefault="008A15FB" w:rsidP="008A15FB">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8A15FB" w:rsidRPr="000A1B81" w:rsidRDefault="008A15FB" w:rsidP="008A15FB">
      <w:pPr>
        <w:pStyle w:val="EW"/>
        <w:rPr>
          <w:lang w:val="fr-FR" w:eastAsia="ja-JP"/>
        </w:rPr>
      </w:pPr>
      <w:r w:rsidRPr="000A1B81">
        <w:rPr>
          <w:lang w:val="fr-FR" w:eastAsia="ja-JP"/>
        </w:rPr>
        <w:t>SDU</w:t>
      </w:r>
      <w:r w:rsidRPr="000A1B81">
        <w:rPr>
          <w:lang w:val="fr-FR" w:eastAsia="ja-JP"/>
        </w:rPr>
        <w:tab/>
        <w:t>Service Data Unit</w:t>
      </w:r>
    </w:p>
    <w:p w:rsidR="008A15FB" w:rsidRPr="000A1B81" w:rsidRDefault="008A15FB" w:rsidP="008A15FB">
      <w:pPr>
        <w:pStyle w:val="EW"/>
        <w:rPr>
          <w:lang w:val="fr-FR" w:eastAsia="ja-JP"/>
        </w:rPr>
      </w:pPr>
      <w:r w:rsidRPr="000A1B81">
        <w:rPr>
          <w:lang w:val="fr-FR" w:eastAsia="ja-JP"/>
        </w:rPr>
        <w:t>UE</w:t>
      </w:r>
      <w:r w:rsidRPr="000A1B81">
        <w:rPr>
          <w:lang w:val="fr-FR" w:eastAsia="ja-JP"/>
        </w:rPr>
        <w:tab/>
        <w:t>User Equipment</w:t>
      </w:r>
    </w:p>
    <w:p w:rsidR="008A15FB" w:rsidRPr="000A1B81" w:rsidRDefault="008A15FB" w:rsidP="008A15FB">
      <w:pPr>
        <w:pStyle w:val="EW"/>
        <w:rPr>
          <w:lang w:val="fr-FR" w:eastAsia="ja-JP"/>
        </w:rPr>
      </w:pPr>
    </w:p>
    <w:p w:rsidR="008A15FB" w:rsidRPr="00461AED" w:rsidRDefault="008A15FB" w:rsidP="008A15FB">
      <w:pPr>
        <w:pStyle w:val="1"/>
      </w:pPr>
      <w:bookmarkStart w:id="16" w:name="_Toc413835986"/>
      <w:bookmarkStart w:id="17" w:name="_Toc439084150"/>
      <w:r w:rsidRPr="00461AED">
        <w:t>4</w:t>
      </w:r>
      <w:r w:rsidRPr="00461AED">
        <w:tab/>
        <w:t>General</w:t>
      </w:r>
      <w:bookmarkEnd w:id="16"/>
      <w:bookmarkEnd w:id="17"/>
    </w:p>
    <w:p w:rsidR="008A15FB" w:rsidRPr="00461AED" w:rsidRDefault="008A15FB" w:rsidP="008A15FB">
      <w:pPr>
        <w:pStyle w:val="2"/>
        <w:rPr>
          <w:rFonts w:eastAsia="MS Mincho"/>
          <w:lang w:eastAsia="ja-JP"/>
        </w:rPr>
      </w:pPr>
      <w:bookmarkStart w:id="18" w:name="_Toc413835987"/>
      <w:bookmarkStart w:id="19" w:name="_Toc439084151"/>
      <w:r w:rsidRPr="00461AED">
        <w:t>4.1</w:t>
      </w:r>
      <w:r w:rsidRPr="00461AED">
        <w:tab/>
      </w:r>
      <w:r w:rsidRPr="00461AED">
        <w:rPr>
          <w:rFonts w:eastAsia="MS Mincho"/>
          <w:lang w:eastAsia="ja-JP"/>
        </w:rPr>
        <w:t>Introduction</w:t>
      </w:r>
      <w:bookmarkEnd w:id="18"/>
      <w:bookmarkEnd w:id="19"/>
    </w:p>
    <w:p w:rsidR="008A15FB" w:rsidRPr="00461AED" w:rsidRDefault="008A15FB" w:rsidP="008A15FB">
      <w:pPr>
        <w:rPr>
          <w:rFonts w:eastAsia="MS Mincho"/>
          <w:lang w:eastAsia="ja-JP"/>
        </w:rPr>
      </w:pPr>
      <w:r w:rsidRPr="00461AED">
        <w:t xml:space="preserve">The objective is to describe the </w:t>
      </w:r>
      <w:r>
        <w:rPr>
          <w:rFonts w:eastAsiaTheme="minorEastAsia" w:hint="eastAsia"/>
          <w:lang w:eastAsia="ko-KR"/>
        </w:rPr>
        <w:t>LWA</w:t>
      </w:r>
      <w:r w:rsidR="00D7569A">
        <w:rPr>
          <w:rFonts w:eastAsiaTheme="minorEastAsia" w:hint="eastAsia"/>
          <w:lang w:eastAsia="ko-KR"/>
        </w:rPr>
        <w:t>A</w:t>
      </w:r>
      <w:r w:rsidR="000E6D7C">
        <w:rPr>
          <w:rFonts w:eastAsiaTheme="minorEastAsia" w:hint="eastAsia"/>
          <w:lang w:eastAsia="ko-KR"/>
        </w:rPr>
        <w:t>P</w:t>
      </w:r>
      <w:r w:rsidRPr="00461AED">
        <w:t xml:space="preserve"> architecture and the </w:t>
      </w:r>
      <w:r>
        <w:rPr>
          <w:rFonts w:eastAsiaTheme="minorEastAsia" w:hint="eastAsia"/>
          <w:lang w:eastAsia="ko-KR"/>
        </w:rPr>
        <w:t>LWA</w:t>
      </w:r>
      <w:r w:rsidR="00891515">
        <w:rPr>
          <w:rFonts w:eastAsiaTheme="minorEastAsia" w:hint="eastAsia"/>
          <w:lang w:eastAsia="ko-KR"/>
        </w:rPr>
        <w:t>A</w:t>
      </w:r>
      <w:r w:rsidR="000E6D7C">
        <w:rPr>
          <w:rFonts w:eastAsiaTheme="minorEastAsia" w:hint="eastAsia"/>
          <w:lang w:eastAsia="ko-KR"/>
        </w:rPr>
        <w:t>P</w:t>
      </w:r>
      <w:r w:rsidRPr="00461AED">
        <w:t xml:space="preserve"> entit</w:t>
      </w:r>
      <w:r w:rsidRPr="00461AED">
        <w:rPr>
          <w:rFonts w:eastAsia="MS Mincho"/>
          <w:lang w:eastAsia="ja-JP"/>
        </w:rPr>
        <w:t>ies</w:t>
      </w:r>
      <w:r w:rsidRPr="00461AED">
        <w:t xml:space="preserve"> from a functional point of view.</w:t>
      </w:r>
    </w:p>
    <w:p w:rsidR="008A15FB" w:rsidRPr="00461AED" w:rsidRDefault="008A15FB" w:rsidP="008A15FB">
      <w:pPr>
        <w:pStyle w:val="2"/>
        <w:rPr>
          <w:rFonts w:eastAsia="MS Mincho"/>
          <w:lang w:eastAsia="ja-JP"/>
        </w:rPr>
      </w:pPr>
      <w:bookmarkStart w:id="20" w:name="_Toc413835988"/>
      <w:bookmarkStart w:id="21" w:name="_Toc439084152"/>
      <w:r w:rsidRPr="00461AED">
        <w:lastRenderedPageBreak/>
        <w:t>4.2</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architecture</w:t>
      </w:r>
      <w:bookmarkEnd w:id="20"/>
      <w:bookmarkEnd w:id="21"/>
    </w:p>
    <w:p w:rsidR="008A15FB" w:rsidRPr="00461AED" w:rsidRDefault="008A15FB" w:rsidP="008A15FB">
      <w:pPr>
        <w:pStyle w:val="3"/>
        <w:rPr>
          <w:rFonts w:eastAsia="MS Mincho"/>
          <w:lang w:eastAsia="ja-JP"/>
        </w:rPr>
      </w:pPr>
      <w:bookmarkStart w:id="22" w:name="_Toc413835989"/>
      <w:bookmarkStart w:id="23" w:name="_Toc439084153"/>
      <w:r w:rsidRPr="00461AED">
        <w:t>4.2.1</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entities</w:t>
      </w:r>
      <w:bookmarkEnd w:id="22"/>
      <w:bookmarkEnd w:id="23"/>
    </w:p>
    <w:p w:rsidR="008A15FB" w:rsidRPr="00461AED" w:rsidRDefault="008A15FB" w:rsidP="008A15FB">
      <w:r w:rsidRPr="00461AED">
        <w:t>The description in this sub clause is a model and does not specify or restrict implementations.</w:t>
      </w:r>
    </w:p>
    <w:p w:rsidR="008A15FB" w:rsidRPr="000B3DB3" w:rsidRDefault="008A15FB" w:rsidP="008A15FB">
      <w:r w:rsidRPr="000B3DB3">
        <w:t xml:space="preserve">RRC is generally in control of the </w:t>
      </w:r>
      <w:r>
        <w:rPr>
          <w:rFonts w:hint="eastAsia"/>
          <w:lang w:eastAsia="ko-KR"/>
        </w:rPr>
        <w:t>LWA</w:t>
      </w:r>
      <w:r w:rsidR="00891515">
        <w:rPr>
          <w:rFonts w:hint="eastAsia"/>
          <w:lang w:eastAsia="ko-KR"/>
        </w:rPr>
        <w:t>A</w:t>
      </w:r>
      <w:r w:rsidR="00C9245C">
        <w:rPr>
          <w:rFonts w:hint="eastAsia"/>
          <w:lang w:eastAsia="ko-KR"/>
        </w:rPr>
        <w:t>P</w:t>
      </w:r>
      <w:r w:rsidRPr="000B3DB3">
        <w:t xml:space="preserve"> configuration.</w:t>
      </w:r>
    </w:p>
    <w:p w:rsidR="008A15FB" w:rsidRPr="000B3DB3" w:rsidRDefault="008A15FB" w:rsidP="008A15FB">
      <w:pPr>
        <w:rPr>
          <w:lang w:eastAsia="ko-KR"/>
        </w:rPr>
      </w:pPr>
      <w:r w:rsidRPr="000B3DB3">
        <w:t xml:space="preserve">Functions of the </w:t>
      </w:r>
      <w:r>
        <w:rPr>
          <w:rFonts w:hint="eastAsia"/>
          <w:lang w:eastAsia="ko-KR"/>
        </w:rPr>
        <w:t>LWA</w:t>
      </w:r>
      <w:r w:rsidR="00891515">
        <w:rPr>
          <w:rFonts w:hint="eastAsia"/>
          <w:lang w:eastAsia="ko-KR"/>
        </w:rPr>
        <w:t>A</w:t>
      </w:r>
      <w:r w:rsidR="00C9245C">
        <w:rPr>
          <w:rFonts w:hint="eastAsia"/>
          <w:lang w:eastAsia="ko-KR"/>
        </w:rPr>
        <w:t>P</w:t>
      </w:r>
      <w:r w:rsidRPr="000B3DB3">
        <w:t xml:space="preserve"> </w:t>
      </w:r>
      <w:proofErr w:type="spellStart"/>
      <w:r w:rsidRPr="000B3DB3">
        <w:t>sublayer</w:t>
      </w:r>
      <w:proofErr w:type="spellEnd"/>
      <w:r w:rsidRPr="000B3DB3">
        <w:t xml:space="preserve"> are performed by </w:t>
      </w:r>
      <w:r>
        <w:rPr>
          <w:rFonts w:hint="eastAsia"/>
          <w:lang w:eastAsia="ko-KR"/>
        </w:rPr>
        <w:t>LWA</w:t>
      </w:r>
      <w:r w:rsidR="00891515">
        <w:rPr>
          <w:rFonts w:hint="eastAsia"/>
          <w:lang w:eastAsia="ko-KR"/>
        </w:rPr>
        <w:t>A</w:t>
      </w:r>
      <w:r w:rsidR="00C9245C">
        <w:rPr>
          <w:rFonts w:hint="eastAsia"/>
          <w:lang w:eastAsia="ko-KR"/>
        </w:rPr>
        <w:t>P</w:t>
      </w:r>
      <w:r w:rsidRPr="000B3DB3">
        <w:t xml:space="preserve"> entities. For a</w:t>
      </w:r>
      <w:r w:rsidR="00C539CE">
        <w:rPr>
          <w:rFonts w:hint="eastAsia"/>
          <w:lang w:eastAsia="ko-KR"/>
        </w:rPr>
        <w:t>n</w:t>
      </w:r>
      <w:r w:rsidRPr="000B3DB3">
        <w:t xml:space="preserve"> </w:t>
      </w:r>
      <w:r>
        <w:rPr>
          <w:rFonts w:hint="eastAsia"/>
          <w:lang w:eastAsia="ko-KR"/>
        </w:rPr>
        <w:t>LWA</w:t>
      </w:r>
      <w:r w:rsidR="00891515">
        <w:rPr>
          <w:rFonts w:hint="eastAsia"/>
          <w:lang w:eastAsia="ko-KR"/>
        </w:rPr>
        <w:t>A</w:t>
      </w:r>
      <w:r w:rsidR="00C9245C">
        <w:rPr>
          <w:rFonts w:hint="eastAsia"/>
          <w:lang w:eastAsia="ko-KR"/>
        </w:rPr>
        <w:t>P</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w:t>
      </w:r>
      <w:r w:rsidR="003E57CB">
        <w:rPr>
          <w:rFonts w:hint="eastAsia"/>
          <w:lang w:eastAsia="ko-KR"/>
        </w:rPr>
        <w:t>A</w:t>
      </w:r>
      <w:r w:rsidR="00C9245C">
        <w:rPr>
          <w:rFonts w:hint="eastAsia"/>
          <w:lang w:eastAsia="ko-KR"/>
        </w:rPr>
        <w:t>P</w:t>
      </w:r>
      <w:r w:rsidRPr="000B3DB3">
        <w:t xml:space="preserve"> entity configured at the UE and vice versa.</w:t>
      </w:r>
      <w:r w:rsidRPr="00C5688F">
        <w:t xml:space="preserve"> </w:t>
      </w:r>
      <w:r>
        <w:rPr>
          <w:rFonts w:hint="eastAsia"/>
          <w:lang w:eastAsia="ko-KR"/>
        </w:rPr>
        <w:t>For all LWA bearers, there is one LWA</w:t>
      </w:r>
      <w:r w:rsidR="0056621D">
        <w:rPr>
          <w:rFonts w:hint="eastAsia"/>
          <w:lang w:eastAsia="ko-KR"/>
        </w:rPr>
        <w:t>A</w:t>
      </w:r>
      <w:r w:rsidR="00C9245C">
        <w:rPr>
          <w:rFonts w:hint="eastAsia"/>
          <w:lang w:eastAsia="ko-KR"/>
        </w:rPr>
        <w:t>P</w:t>
      </w:r>
      <w:r>
        <w:rPr>
          <w:rFonts w:hint="eastAsia"/>
          <w:lang w:eastAsia="ko-KR"/>
        </w:rPr>
        <w:t xml:space="preserve"> entity in the </w:t>
      </w:r>
      <w:proofErr w:type="spellStart"/>
      <w:r>
        <w:rPr>
          <w:rFonts w:hint="eastAsia"/>
          <w:lang w:eastAsia="ko-KR"/>
        </w:rPr>
        <w:t>eNB</w:t>
      </w:r>
      <w:proofErr w:type="spellEnd"/>
      <w:r>
        <w:rPr>
          <w:rFonts w:hint="eastAsia"/>
          <w:lang w:eastAsia="ko-KR"/>
        </w:rPr>
        <w:t xml:space="preserve"> and one LWA</w:t>
      </w:r>
      <w:r w:rsidR="0056621D">
        <w:rPr>
          <w:rFonts w:hint="eastAsia"/>
          <w:lang w:eastAsia="ko-KR"/>
        </w:rPr>
        <w:t>A</w:t>
      </w:r>
      <w:r w:rsidR="00C9245C">
        <w:rPr>
          <w:rFonts w:hint="eastAsia"/>
          <w:lang w:eastAsia="ko-KR"/>
        </w:rPr>
        <w:t>P</w:t>
      </w:r>
      <w:r>
        <w:rPr>
          <w:rFonts w:hint="eastAsia"/>
          <w:lang w:eastAsia="ko-KR"/>
        </w:rPr>
        <w:t xml:space="preserve"> entity in the UE.</w:t>
      </w:r>
    </w:p>
    <w:p w:rsidR="00C9245C" w:rsidRDefault="008A15FB" w:rsidP="008A15FB">
      <w:pPr>
        <w:rPr>
          <w:lang w:eastAsia="ko-KR"/>
        </w:rPr>
      </w:pPr>
      <w:r w:rsidRPr="000B3DB3">
        <w:t xml:space="preserve">An </w:t>
      </w:r>
      <w:r>
        <w:rPr>
          <w:rFonts w:hint="eastAsia"/>
          <w:lang w:eastAsia="ko-KR"/>
        </w:rPr>
        <w:t>LWA</w:t>
      </w:r>
      <w:r w:rsidR="0056621D">
        <w:rPr>
          <w:rFonts w:hint="eastAsia"/>
          <w:lang w:eastAsia="ko-KR"/>
        </w:rPr>
        <w:t>A</w:t>
      </w:r>
      <w:r w:rsidR="00C9245C">
        <w:rPr>
          <w:rFonts w:hint="eastAsia"/>
          <w:lang w:eastAsia="ko-KR"/>
        </w:rPr>
        <w:t>P</w:t>
      </w:r>
      <w:r w:rsidRPr="000B3DB3">
        <w:t xml:space="preserve"> entity receives/delivers </w:t>
      </w:r>
      <w:r>
        <w:rPr>
          <w:rFonts w:hint="eastAsia"/>
          <w:lang w:eastAsia="ko-KR"/>
        </w:rPr>
        <w:t>LWA</w:t>
      </w:r>
      <w:r w:rsidR="0056621D">
        <w:rPr>
          <w:rFonts w:hint="eastAsia"/>
          <w:lang w:eastAsia="ko-KR"/>
        </w:rPr>
        <w:t>A</w:t>
      </w:r>
      <w:r w:rsidR="00C9245C">
        <w:rPr>
          <w:rFonts w:hint="eastAsia"/>
          <w:lang w:eastAsia="ko-KR"/>
        </w:rPr>
        <w:t>P</w:t>
      </w:r>
      <w:r w:rsidRPr="000B3DB3">
        <w:t xml:space="preserve"> SDUs from/to upper layer</w:t>
      </w:r>
      <w:r w:rsidR="00912994">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w:t>
      </w:r>
      <w:r w:rsidR="0056621D">
        <w:rPr>
          <w:rFonts w:hint="eastAsia"/>
          <w:lang w:eastAsia="ko-KR"/>
        </w:rPr>
        <w:t>A</w:t>
      </w:r>
      <w:r w:rsidR="00C9245C">
        <w:rPr>
          <w:rFonts w:hint="eastAsia"/>
          <w:lang w:eastAsia="ko-KR"/>
        </w:rPr>
        <w:t>P</w:t>
      </w:r>
      <w:r w:rsidRPr="000B3DB3">
        <w:t xml:space="preserve"> PDUs to/from its peer </w:t>
      </w:r>
      <w:r>
        <w:rPr>
          <w:rFonts w:hint="eastAsia"/>
          <w:lang w:eastAsia="ko-KR"/>
        </w:rPr>
        <w:t>LWA</w:t>
      </w:r>
      <w:r w:rsidR="0056621D">
        <w:rPr>
          <w:rFonts w:hint="eastAsia"/>
          <w:lang w:eastAsia="ko-KR"/>
        </w:rPr>
        <w:t>A</w:t>
      </w:r>
      <w:r w:rsidR="00C9245C">
        <w:rPr>
          <w:rFonts w:hint="eastAsia"/>
          <w:lang w:eastAsia="ko-KR"/>
        </w:rPr>
        <w:t>P</w:t>
      </w:r>
      <w:r w:rsidRPr="000B3DB3">
        <w:t xml:space="preserve"> entity via </w:t>
      </w:r>
      <w:r>
        <w:rPr>
          <w:rFonts w:hint="eastAsia"/>
          <w:lang w:eastAsia="ko-KR"/>
        </w:rPr>
        <w:t>WLAN</w:t>
      </w:r>
      <w:r w:rsidR="00C9245C">
        <w:rPr>
          <w:rFonts w:hint="eastAsia"/>
          <w:lang w:eastAsia="ko-KR"/>
        </w:rPr>
        <w:t>:</w:t>
      </w:r>
      <w:r w:rsidRPr="000B3DB3">
        <w:t xml:space="preserve"> </w:t>
      </w:r>
    </w:p>
    <w:p w:rsidR="00C9245C" w:rsidRDefault="00C9245C" w:rsidP="00BD7CCA">
      <w:pPr>
        <w:pStyle w:val="B1"/>
        <w:rPr>
          <w:lang w:eastAsia="ko-KR"/>
        </w:rPr>
      </w:pPr>
      <w:r>
        <w:rPr>
          <w:rFonts w:hint="eastAsia"/>
          <w:lang w:eastAsia="ko-KR"/>
        </w:rPr>
        <w:t>-</w:t>
      </w:r>
      <w:r>
        <w:rPr>
          <w:rFonts w:hint="eastAsia"/>
          <w:lang w:eastAsia="ko-KR"/>
        </w:rPr>
        <w:tab/>
        <w:t xml:space="preserve">At the </w:t>
      </w:r>
      <w:proofErr w:type="spellStart"/>
      <w:r>
        <w:rPr>
          <w:rFonts w:hint="eastAsia"/>
          <w:lang w:eastAsia="ko-KR"/>
        </w:rPr>
        <w:t>eNB</w:t>
      </w:r>
      <w:proofErr w:type="spellEnd"/>
      <w:r>
        <w:rPr>
          <w:rFonts w:hint="eastAsia"/>
          <w:lang w:eastAsia="ko-KR"/>
        </w:rPr>
        <w:t xml:space="preserve">, when an LWAAP entity receives an LWAAP SDU from upper layers, it </w:t>
      </w:r>
      <w:r w:rsidR="00FC761B">
        <w:rPr>
          <w:rFonts w:hint="eastAsia"/>
          <w:lang w:eastAsia="ko-KR"/>
        </w:rPr>
        <w:t>construct</w:t>
      </w:r>
      <w:r>
        <w:rPr>
          <w:rFonts w:hint="eastAsia"/>
          <w:lang w:eastAsia="ko-KR"/>
        </w:rPr>
        <w:t>s the corresponding LWAAP PDU and delivers it to lower layers;</w:t>
      </w:r>
    </w:p>
    <w:p w:rsidR="00C9245C" w:rsidRDefault="00C9245C" w:rsidP="00BD7CCA">
      <w:pPr>
        <w:pStyle w:val="B1"/>
        <w:rPr>
          <w:lang w:eastAsia="ko-KR"/>
        </w:rPr>
      </w:pPr>
      <w:r>
        <w:rPr>
          <w:rFonts w:hint="eastAsia"/>
          <w:lang w:eastAsia="ko-KR"/>
        </w:rPr>
        <w:t>-</w:t>
      </w:r>
      <w:r>
        <w:rPr>
          <w:rFonts w:hint="eastAsia"/>
          <w:lang w:eastAsia="ko-KR"/>
        </w:rPr>
        <w:tab/>
        <w:t xml:space="preserve">At the UE, when an LWAAP entity receives an LWAAP PDU from lower layers, it </w:t>
      </w:r>
      <w:r w:rsidR="00FC761B">
        <w:rPr>
          <w:rFonts w:hint="eastAsia"/>
          <w:lang w:eastAsia="ko-KR"/>
        </w:rPr>
        <w:t>reassemble</w:t>
      </w:r>
      <w:r>
        <w:rPr>
          <w:rFonts w:hint="eastAsia"/>
          <w:lang w:eastAsia="ko-KR"/>
        </w:rPr>
        <w:t>s the corresponding LWAAP SDU and delivers it to upper layer</w:t>
      </w:r>
      <w:r w:rsidR="00C539CE">
        <w:rPr>
          <w:rFonts w:hint="eastAsia"/>
          <w:lang w:eastAsia="ko-KR"/>
        </w:rPr>
        <w:t>s</w:t>
      </w:r>
      <w:r>
        <w:rPr>
          <w:rFonts w:hint="eastAsia"/>
          <w:lang w:eastAsia="ko-KR"/>
        </w:rPr>
        <w:t>.</w:t>
      </w:r>
    </w:p>
    <w:p w:rsidR="008A15FB" w:rsidRPr="000B3DB3" w:rsidRDefault="008A15FB" w:rsidP="008A15FB">
      <w:r w:rsidRPr="000B3DB3">
        <w:t xml:space="preserve">Figure </w:t>
      </w:r>
      <w:r>
        <w:rPr>
          <w:rFonts w:hint="eastAsia"/>
          <w:lang w:eastAsia="ko-KR"/>
        </w:rPr>
        <w:t>4.2.1-</w:t>
      </w:r>
      <w:r w:rsidRPr="000B3DB3">
        <w:t xml:space="preserve">1 illustrates the overview model of the </w:t>
      </w:r>
      <w:r>
        <w:rPr>
          <w:rFonts w:hint="eastAsia"/>
          <w:lang w:eastAsia="ko-KR"/>
        </w:rPr>
        <w:t>LWA</w:t>
      </w:r>
      <w:r w:rsidR="0056621D">
        <w:rPr>
          <w:rFonts w:hint="eastAsia"/>
          <w:lang w:eastAsia="ko-KR"/>
        </w:rPr>
        <w:t>A</w:t>
      </w:r>
      <w:r w:rsidR="00EB1F79">
        <w:rPr>
          <w:rFonts w:hint="eastAsia"/>
          <w:lang w:eastAsia="ko-KR"/>
        </w:rPr>
        <w:t>P</w:t>
      </w:r>
      <w:r w:rsidRPr="000B3DB3">
        <w:t xml:space="preserve"> </w:t>
      </w:r>
      <w:proofErr w:type="spellStart"/>
      <w:r w:rsidRPr="000B3DB3">
        <w:t>sublayer</w:t>
      </w:r>
      <w:proofErr w:type="spellEnd"/>
      <w:r w:rsidRPr="000B3DB3">
        <w:t>.</w:t>
      </w:r>
    </w:p>
    <w:p w:rsidR="008A15FB" w:rsidRPr="00461AED" w:rsidRDefault="00F52569" w:rsidP="008A15FB">
      <w:pPr>
        <w:pStyle w:val="TH"/>
        <w:rPr>
          <w:rFonts w:eastAsia="MS Mincho"/>
          <w:lang w:eastAsia="ja-JP"/>
        </w:rPr>
      </w:pPr>
      <w:r>
        <w:object w:dxaOrig="6514" w:dyaOrig="6321">
          <v:shape id="_x0000_i1026" type="#_x0000_t75" style="width:326.15pt;height:315.55pt" o:ole="">
            <v:imagedata r:id="rId15" o:title=""/>
          </v:shape>
          <o:OLEObject Type="Embed" ProgID="Visio.Drawing.11" ShapeID="_x0000_i1026" DrawAspect="Content" ObjectID="_1517425871" r:id="rId16"/>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eastAsiaTheme="minorEastAsia" w:hint="eastAsia"/>
          <w:lang w:eastAsia="ko-KR"/>
        </w:rPr>
        <w:t>LWA</w:t>
      </w:r>
      <w:r w:rsidR="0056621D">
        <w:rPr>
          <w:rFonts w:eastAsiaTheme="minorEastAsia" w:hint="eastAsia"/>
          <w:lang w:eastAsia="ko-KR"/>
        </w:rPr>
        <w:t>A</w:t>
      </w:r>
      <w:r w:rsidR="00454C66">
        <w:rPr>
          <w:rFonts w:eastAsiaTheme="minorEastAsia" w:hint="eastAsia"/>
          <w:lang w:eastAsia="ko-KR"/>
        </w:rPr>
        <w:t>P</w:t>
      </w:r>
      <w:r w:rsidRPr="00461AED">
        <w:rPr>
          <w:rFonts w:eastAsia="MS Mincho"/>
          <w:lang w:eastAsia="ja-JP"/>
        </w:rPr>
        <w:t xml:space="preserve"> </w:t>
      </w:r>
      <w:proofErr w:type="spellStart"/>
      <w:r w:rsidRPr="00461AED">
        <w:rPr>
          <w:rFonts w:eastAsia="MS Mincho"/>
          <w:lang w:eastAsia="ja-JP"/>
        </w:rPr>
        <w:t>sublayer</w:t>
      </w:r>
      <w:proofErr w:type="spellEnd"/>
    </w:p>
    <w:p w:rsidR="008A15FB" w:rsidRDefault="008A15FB" w:rsidP="008A15FB">
      <w:r w:rsidRPr="000B3DB3">
        <w:t>A</w:t>
      </w:r>
      <w:r>
        <w:rPr>
          <w:rFonts w:hint="eastAsia"/>
          <w:lang w:eastAsia="ko-KR"/>
        </w:rPr>
        <w:t>n LWA</w:t>
      </w:r>
      <w:r w:rsidR="0056621D">
        <w:rPr>
          <w:rFonts w:hint="eastAsia"/>
          <w:lang w:eastAsia="ko-KR"/>
        </w:rPr>
        <w:t>A</w:t>
      </w:r>
      <w:r w:rsidR="00454C66">
        <w:rPr>
          <w:rFonts w:hint="eastAsia"/>
          <w:lang w:eastAsia="ko-KR"/>
        </w:rPr>
        <w:t>P</w:t>
      </w:r>
      <w:r w:rsidRPr="000B3DB3">
        <w:t xml:space="preserve"> entity delivers/receives the following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PDU to/from a lower layer entity</w:t>
      </w:r>
      <w:r w:rsidRPr="000B3DB3">
        <w:t>:</w:t>
      </w:r>
    </w:p>
    <w:p w:rsidR="008A15FB" w:rsidRPr="000B7987" w:rsidRDefault="008A15FB" w:rsidP="008A15FB">
      <w:pPr>
        <w:pStyle w:val="B1"/>
      </w:pPr>
      <w:r w:rsidRPr="000B7987">
        <w:t>-</w:t>
      </w:r>
      <w:r w:rsidRPr="000B7987">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0B7987">
        <w:t xml:space="preserve"> PDU.</w:t>
      </w:r>
    </w:p>
    <w:p w:rsidR="008A15FB" w:rsidRPr="00461AED" w:rsidRDefault="008A15FB" w:rsidP="008A15FB">
      <w:pPr>
        <w:pStyle w:val="2"/>
        <w:rPr>
          <w:rFonts w:eastAsia="MS Mincho"/>
          <w:lang w:eastAsia="ja-JP"/>
        </w:rPr>
      </w:pPr>
      <w:bookmarkStart w:id="24" w:name="_Toc413836002"/>
      <w:bookmarkStart w:id="25" w:name="_Toc439084154"/>
      <w:r w:rsidRPr="00461AED">
        <w:t>4.</w:t>
      </w:r>
      <w:r w:rsidRPr="00461AED">
        <w:rPr>
          <w:rFonts w:eastAsia="MS Mincho"/>
          <w:lang w:eastAsia="ja-JP"/>
        </w:rPr>
        <w:t>3</w:t>
      </w:r>
      <w:r w:rsidRPr="00461AED">
        <w:tab/>
      </w:r>
      <w:r w:rsidRPr="00461AED">
        <w:rPr>
          <w:rFonts w:eastAsia="MS Mincho"/>
          <w:lang w:eastAsia="ja-JP"/>
        </w:rPr>
        <w:t>Services</w:t>
      </w:r>
      <w:bookmarkEnd w:id="24"/>
      <w:bookmarkEnd w:id="25"/>
    </w:p>
    <w:p w:rsidR="008A15FB" w:rsidRPr="00461AED" w:rsidRDefault="008A15FB" w:rsidP="008A15FB">
      <w:pPr>
        <w:pStyle w:val="3"/>
        <w:rPr>
          <w:rFonts w:eastAsia="MS Mincho"/>
          <w:lang w:eastAsia="ja-JP"/>
        </w:rPr>
      </w:pPr>
      <w:bookmarkStart w:id="26" w:name="_Toc413836003"/>
      <w:bookmarkStart w:id="27" w:name="_Toc43908415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26"/>
      <w:bookmarkEnd w:id="27"/>
    </w:p>
    <w:p w:rsidR="008A15FB" w:rsidRPr="000B3DB3" w:rsidRDefault="008A15FB" w:rsidP="008A15FB">
      <w:r w:rsidRPr="000B3DB3">
        <w:t xml:space="preserve">The following services are provided by </w:t>
      </w:r>
      <w:r>
        <w:rPr>
          <w:rFonts w:hint="eastAsia"/>
          <w:lang w:eastAsia="ko-KR"/>
        </w:rPr>
        <w:t>LWA</w:t>
      </w:r>
      <w:r w:rsidR="0056621D">
        <w:rPr>
          <w:rFonts w:hint="eastAsia"/>
          <w:lang w:eastAsia="ko-KR"/>
        </w:rPr>
        <w:t>A</w:t>
      </w:r>
      <w:r w:rsidR="00454C66">
        <w:rPr>
          <w:rFonts w:hint="eastAsia"/>
          <w:lang w:eastAsia="ko-KR"/>
        </w:rPr>
        <w:t>P</w:t>
      </w:r>
      <w:r w:rsidRPr="000B3DB3">
        <w:t xml:space="preserve"> to upper layer</w:t>
      </w:r>
      <w:r w:rsidR="00912994">
        <w:rPr>
          <w:rFonts w:hint="eastAsia"/>
          <w:lang w:eastAsia="ko-KR"/>
        </w:rPr>
        <w:t>s</w:t>
      </w:r>
      <w:r>
        <w:rPr>
          <w:rFonts w:hint="eastAsia"/>
          <w:lang w:eastAsia="ko-KR"/>
        </w:rPr>
        <w:t xml:space="preserve"> (i.e. PDCP)</w:t>
      </w:r>
      <w:r w:rsidRPr="000B3DB3">
        <w:t>:</w:t>
      </w:r>
    </w:p>
    <w:p w:rsidR="008A15FB" w:rsidRPr="000B7987" w:rsidRDefault="008A15FB" w:rsidP="008A15FB">
      <w:pPr>
        <w:pStyle w:val="B1"/>
      </w:pPr>
      <w:r w:rsidRPr="000B7987">
        <w:lastRenderedPageBreak/>
        <w:t>-</w:t>
      </w:r>
      <w:r w:rsidRPr="000B7987">
        <w:tab/>
      </w:r>
      <w:proofErr w:type="gramStart"/>
      <w:r w:rsidRPr="000B7987">
        <w:t>transfer</w:t>
      </w:r>
      <w:proofErr w:type="gramEnd"/>
      <w:r w:rsidR="000D22D6">
        <w:rPr>
          <w:rFonts w:hint="eastAsia"/>
          <w:lang w:eastAsia="ko-KR"/>
        </w:rPr>
        <w:t xml:space="preserve"> of user plane data</w:t>
      </w:r>
      <w:r w:rsidRPr="000B7987">
        <w:t>;</w:t>
      </w:r>
    </w:p>
    <w:p w:rsidR="008A15FB" w:rsidRPr="00461AED" w:rsidRDefault="008A15FB" w:rsidP="008A15FB">
      <w:pPr>
        <w:pStyle w:val="3"/>
        <w:rPr>
          <w:rFonts w:eastAsia="MS Mincho"/>
          <w:lang w:eastAsia="ja-JP"/>
        </w:rPr>
      </w:pPr>
      <w:bookmarkStart w:id="28" w:name="_Toc413836004"/>
      <w:bookmarkStart w:id="29" w:name="_Toc43908415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28"/>
      <w:bookmarkEnd w:id="29"/>
    </w:p>
    <w:p w:rsidR="008A15FB" w:rsidRPr="000B3DB3" w:rsidRDefault="008A15FB" w:rsidP="008A15FB">
      <w:r w:rsidRPr="000B3DB3">
        <w:t xml:space="preserve">The following services are expected by </w:t>
      </w:r>
      <w:r>
        <w:rPr>
          <w:rFonts w:hint="eastAsia"/>
          <w:lang w:eastAsia="ko-KR"/>
        </w:rPr>
        <w:t>LWA</w:t>
      </w:r>
      <w:r w:rsidR="0056621D">
        <w:rPr>
          <w:rFonts w:hint="eastAsia"/>
          <w:lang w:eastAsia="ko-KR"/>
        </w:rPr>
        <w:t>A</w:t>
      </w:r>
      <w:r w:rsidR="00454C66">
        <w:rPr>
          <w:rFonts w:hint="eastAsia"/>
          <w:lang w:eastAsia="ko-KR"/>
        </w:rPr>
        <w:t>P</w:t>
      </w:r>
      <w:r w:rsidRPr="000B3DB3">
        <w:t xml:space="preserve"> from lower layer</w:t>
      </w:r>
      <w:r w:rsidR="00912994">
        <w:rPr>
          <w:rFonts w:hint="eastAsia"/>
          <w:lang w:eastAsia="ko-KR"/>
        </w:rPr>
        <w:t>s</w:t>
      </w:r>
      <w:r w:rsidRPr="000B3DB3">
        <w:t>:</w:t>
      </w:r>
    </w:p>
    <w:p w:rsidR="008A15FB" w:rsidRPr="000B7987" w:rsidRDefault="008A15FB" w:rsidP="008A15FB">
      <w:pPr>
        <w:pStyle w:val="B1"/>
      </w:pPr>
      <w:r w:rsidRPr="000B7987">
        <w:t>-</w:t>
      </w:r>
      <w:r w:rsidRPr="000B7987">
        <w:tab/>
      </w:r>
      <w:proofErr w:type="gramStart"/>
      <w:r w:rsidRPr="000B7987">
        <w:t>transfer</w:t>
      </w:r>
      <w:proofErr w:type="gramEnd"/>
      <w:r w:rsidR="000D22D6">
        <w:rPr>
          <w:rFonts w:hint="eastAsia"/>
          <w:lang w:eastAsia="ko-KR"/>
        </w:rPr>
        <w:t xml:space="preserve"> of user plane data</w:t>
      </w:r>
      <w:r w:rsidRPr="000B7987">
        <w:t>;</w:t>
      </w:r>
    </w:p>
    <w:p w:rsidR="008A15FB" w:rsidRPr="00461AED" w:rsidRDefault="008A15FB" w:rsidP="008A15FB">
      <w:pPr>
        <w:pStyle w:val="2"/>
        <w:rPr>
          <w:rFonts w:eastAsia="MS Mincho"/>
          <w:lang w:eastAsia="ja-JP"/>
        </w:rPr>
      </w:pPr>
      <w:bookmarkStart w:id="30" w:name="_Toc413836005"/>
      <w:bookmarkStart w:id="31" w:name="_Toc439084157"/>
      <w:r w:rsidRPr="00461AED">
        <w:t>4.</w:t>
      </w:r>
      <w:r w:rsidRPr="00461AED">
        <w:rPr>
          <w:rFonts w:eastAsia="MS Mincho"/>
          <w:lang w:eastAsia="ja-JP"/>
        </w:rPr>
        <w:t>4</w:t>
      </w:r>
      <w:r w:rsidRPr="00461AED">
        <w:tab/>
      </w:r>
      <w:r w:rsidRPr="00461AED">
        <w:rPr>
          <w:rFonts w:eastAsia="MS Mincho"/>
          <w:lang w:eastAsia="ja-JP"/>
        </w:rPr>
        <w:t>Functions</w:t>
      </w:r>
      <w:bookmarkEnd w:id="30"/>
      <w:bookmarkEnd w:id="31"/>
    </w:p>
    <w:p w:rsidR="008A15FB" w:rsidRPr="000B3DB3" w:rsidRDefault="008A15FB" w:rsidP="008A15FB">
      <w:r w:rsidRPr="000B3DB3">
        <w:t xml:space="preserve">The following functions are supported by the </w:t>
      </w:r>
      <w:r>
        <w:rPr>
          <w:rFonts w:hint="eastAsia"/>
          <w:lang w:eastAsia="ko-KR"/>
        </w:rPr>
        <w:t>LWA</w:t>
      </w:r>
      <w:r w:rsidR="0056621D">
        <w:rPr>
          <w:rFonts w:hint="eastAsia"/>
          <w:lang w:eastAsia="ko-KR"/>
        </w:rPr>
        <w:t>A</w:t>
      </w:r>
      <w:r w:rsidR="00454C66">
        <w:rPr>
          <w:rFonts w:hint="eastAsia"/>
          <w:lang w:eastAsia="ko-KR"/>
        </w:rPr>
        <w:t>P</w:t>
      </w:r>
      <w:r w:rsidRPr="000B3DB3">
        <w:t xml:space="preserve"> </w:t>
      </w:r>
      <w:proofErr w:type="spellStart"/>
      <w:r w:rsidRPr="000B3DB3">
        <w:t>sublayer</w:t>
      </w:r>
      <w:proofErr w:type="spellEnd"/>
      <w:r w:rsidRPr="000B3DB3">
        <w:t>:</w:t>
      </w:r>
    </w:p>
    <w:p w:rsidR="008A15FB" w:rsidRPr="000B7987" w:rsidRDefault="008A15FB" w:rsidP="008A15FB">
      <w:pPr>
        <w:pStyle w:val="B1"/>
      </w:pPr>
      <w:r w:rsidRPr="000B7987">
        <w:t>-</w:t>
      </w:r>
      <w:r w:rsidRPr="000B7987">
        <w:tab/>
      </w:r>
      <w:proofErr w:type="gramStart"/>
      <w:r w:rsidRPr="000B7987">
        <w:t>transfer</w:t>
      </w:r>
      <w:proofErr w:type="gramEnd"/>
      <w:r w:rsidRPr="000B7987">
        <w:t xml:space="preserve"> of </w:t>
      </w:r>
      <w:r w:rsidR="000D22D6">
        <w:rPr>
          <w:rFonts w:hint="eastAsia"/>
          <w:lang w:eastAsia="ko-KR"/>
        </w:rPr>
        <w:t>user plane data</w:t>
      </w:r>
      <w:r w:rsidRPr="000B7987">
        <w:t>;</w:t>
      </w:r>
    </w:p>
    <w:p w:rsidR="008A15FB" w:rsidRDefault="008A15FB" w:rsidP="008A15FB">
      <w:pPr>
        <w:pStyle w:val="B1"/>
        <w:rPr>
          <w:lang w:eastAsia="ko-KR"/>
        </w:rPr>
      </w:pPr>
      <w:r w:rsidRPr="000B7987">
        <w:t>-</w:t>
      </w:r>
      <w:r w:rsidRPr="000B7987">
        <w:tab/>
      </w:r>
      <w:proofErr w:type="gramStart"/>
      <w:r>
        <w:rPr>
          <w:rFonts w:hint="eastAsia"/>
          <w:lang w:eastAsia="ko-KR"/>
        </w:rPr>
        <w:t>identification</w:t>
      </w:r>
      <w:proofErr w:type="gramEnd"/>
      <w:r>
        <w:rPr>
          <w:rFonts w:hint="eastAsia"/>
          <w:lang w:eastAsia="ko-KR"/>
        </w:rPr>
        <w:t xml:space="preserve"> of </w:t>
      </w:r>
      <w:r w:rsidR="00570957">
        <w:rPr>
          <w:rFonts w:hint="eastAsia"/>
          <w:lang w:eastAsia="ko-KR"/>
        </w:rPr>
        <w:t xml:space="preserve">the LWA bearer </w:t>
      </w:r>
      <w:r>
        <w:rPr>
          <w:rFonts w:hint="eastAsia"/>
          <w:lang w:eastAsia="ko-KR"/>
        </w:rPr>
        <w:t>to which the LWA</w:t>
      </w:r>
      <w:r w:rsidR="0056621D">
        <w:rPr>
          <w:rFonts w:hint="eastAsia"/>
          <w:lang w:eastAsia="ko-KR"/>
        </w:rPr>
        <w:t>A</w:t>
      </w:r>
      <w:r w:rsidR="00454C66">
        <w:rPr>
          <w:rFonts w:hint="eastAsia"/>
          <w:lang w:eastAsia="ko-KR"/>
        </w:rPr>
        <w:t>P</w:t>
      </w:r>
      <w:r>
        <w:rPr>
          <w:rFonts w:hint="eastAsia"/>
          <w:lang w:eastAsia="ko-KR"/>
        </w:rPr>
        <w:t xml:space="preserve"> SDU </w:t>
      </w:r>
      <w:r w:rsidR="00570957">
        <w:rPr>
          <w:rFonts w:hint="eastAsia"/>
          <w:lang w:eastAsia="ko-KR"/>
        </w:rPr>
        <w:t>belongs</w:t>
      </w:r>
      <w:r>
        <w:rPr>
          <w:rFonts w:hint="eastAsia"/>
          <w:lang w:eastAsia="ko-KR"/>
        </w:rPr>
        <w:t>.</w:t>
      </w:r>
    </w:p>
    <w:p w:rsidR="008A15FB" w:rsidRPr="00461AED" w:rsidRDefault="008A15FB" w:rsidP="008A15FB">
      <w:pPr>
        <w:pStyle w:val="1"/>
      </w:pPr>
      <w:bookmarkStart w:id="32" w:name="_Toc413836007"/>
      <w:bookmarkStart w:id="33" w:name="_Toc439084158"/>
      <w:r w:rsidRPr="00461AED">
        <w:rPr>
          <w:rFonts w:eastAsia="MS Mincho"/>
          <w:lang w:eastAsia="ja-JP"/>
        </w:rPr>
        <w:t>5</w:t>
      </w:r>
      <w:r w:rsidRPr="00461AED">
        <w:tab/>
      </w:r>
      <w:r w:rsidRPr="00461AED">
        <w:rPr>
          <w:rFonts w:eastAsia="MS Mincho"/>
          <w:lang w:eastAsia="ja-JP"/>
        </w:rPr>
        <w:t>Procedures</w:t>
      </w:r>
      <w:bookmarkEnd w:id="32"/>
      <w:bookmarkEnd w:id="33"/>
    </w:p>
    <w:p w:rsidR="008A15FB" w:rsidRPr="00461AED" w:rsidRDefault="008A15FB" w:rsidP="008A15FB">
      <w:pPr>
        <w:pStyle w:val="2"/>
      </w:pPr>
      <w:bookmarkStart w:id="34" w:name="_Toc413836008"/>
      <w:bookmarkStart w:id="35" w:name="_Toc439084159"/>
      <w:r w:rsidRPr="00461AED">
        <w:rPr>
          <w:rFonts w:eastAsia="MS Mincho"/>
          <w:lang w:eastAsia="ja-JP"/>
        </w:rPr>
        <w:t>5</w:t>
      </w:r>
      <w:r w:rsidRPr="00461AED">
        <w:t>.1</w:t>
      </w:r>
      <w:r w:rsidRPr="00461AED">
        <w:tab/>
      </w:r>
      <w:r w:rsidRPr="00461AED">
        <w:rPr>
          <w:rFonts w:eastAsia="MS Mincho"/>
          <w:lang w:eastAsia="ja-JP"/>
        </w:rPr>
        <w:t>Data transfer procedures</w:t>
      </w:r>
      <w:bookmarkEnd w:id="34"/>
      <w:bookmarkEnd w:id="35"/>
    </w:p>
    <w:p w:rsidR="00570957" w:rsidRDefault="00570957" w:rsidP="00BD7CCA">
      <w:pPr>
        <w:pStyle w:val="3"/>
        <w:rPr>
          <w:bCs/>
          <w:lang w:eastAsia="ko-KR"/>
        </w:rPr>
      </w:pPr>
      <w:bookmarkStart w:id="36" w:name="_Toc439084160"/>
      <w:r>
        <w:rPr>
          <w:rFonts w:hint="eastAsia"/>
          <w:bCs/>
          <w:lang w:eastAsia="ko-KR"/>
        </w:rPr>
        <w:t>5.1.1</w:t>
      </w:r>
      <w:r>
        <w:rPr>
          <w:rFonts w:hint="eastAsia"/>
          <w:bCs/>
          <w:lang w:eastAsia="ko-KR"/>
        </w:rPr>
        <w:tab/>
        <w:t>DL data transfer procedures</w:t>
      </w:r>
      <w:bookmarkEnd w:id="36"/>
    </w:p>
    <w:p w:rsidR="008A15FB" w:rsidRPr="000B3DB3" w:rsidRDefault="008A15FB" w:rsidP="008A15FB">
      <w:pPr>
        <w:rPr>
          <w:bCs/>
          <w:lang w:eastAsia="ko-KR"/>
        </w:rPr>
      </w:pPr>
      <w:r w:rsidRPr="000B3DB3">
        <w:rPr>
          <w:bCs/>
          <w:lang w:eastAsia="ko-KR"/>
        </w:rPr>
        <w:t xml:space="preserve">When receiving an </w:t>
      </w:r>
      <w:r>
        <w:rPr>
          <w:rFonts w:hint="eastAsia"/>
          <w:bCs/>
          <w:lang w:eastAsia="ko-KR"/>
        </w:rPr>
        <w:t>LWA</w:t>
      </w:r>
      <w:r w:rsidR="00454C66">
        <w:rPr>
          <w:rFonts w:hint="eastAsia"/>
          <w:bCs/>
          <w:lang w:eastAsia="ko-KR"/>
        </w:rPr>
        <w:t>AP</w:t>
      </w:r>
      <w:r>
        <w:rPr>
          <w:rFonts w:hint="eastAsia"/>
          <w:bCs/>
          <w:lang w:eastAsia="ko-KR"/>
        </w:rPr>
        <w:t xml:space="preserve"> data </w:t>
      </w:r>
      <w:r w:rsidRPr="000B3DB3">
        <w:rPr>
          <w:bCs/>
          <w:lang w:eastAsia="ko-KR"/>
        </w:rPr>
        <w:t>PDU from lower layer</w:t>
      </w:r>
      <w:r w:rsidR="00912994">
        <w:rPr>
          <w:rFonts w:hint="eastAsia"/>
          <w:bCs/>
          <w:lang w:eastAsia="ko-KR"/>
        </w:rPr>
        <w:t>s</w:t>
      </w:r>
      <w:r w:rsidRPr="000B3DB3">
        <w:rPr>
          <w:bCs/>
          <w:lang w:eastAsia="ko-KR"/>
        </w:rPr>
        <w:t xml:space="preserve">, the </w:t>
      </w:r>
      <w:r>
        <w:rPr>
          <w:rFonts w:hint="eastAsia"/>
          <w:bCs/>
          <w:lang w:eastAsia="ko-KR"/>
        </w:rPr>
        <w:t>LWA</w:t>
      </w:r>
      <w:r w:rsidR="0056621D">
        <w:rPr>
          <w:rFonts w:hint="eastAsia"/>
          <w:bCs/>
          <w:lang w:eastAsia="ko-KR"/>
        </w:rPr>
        <w:t>A</w:t>
      </w:r>
      <w:r w:rsidR="00454C66">
        <w:rPr>
          <w:rFonts w:hint="eastAsia"/>
          <w:bCs/>
          <w:lang w:eastAsia="ko-KR"/>
        </w:rPr>
        <w:t>P</w:t>
      </w:r>
      <w:r>
        <w:rPr>
          <w:rFonts w:hint="eastAsia"/>
          <w:bCs/>
          <w:lang w:eastAsia="ko-KR"/>
        </w:rPr>
        <w:t xml:space="preserve"> entity</w:t>
      </w:r>
      <w:r w:rsidRPr="000B3DB3">
        <w:rPr>
          <w:bCs/>
          <w:lang w:eastAsia="ko-KR"/>
        </w:rPr>
        <w:t xml:space="preserve"> </w:t>
      </w:r>
      <w:r w:rsidR="00A9492B">
        <w:rPr>
          <w:rFonts w:hint="eastAsia"/>
          <w:bCs/>
          <w:lang w:eastAsia="ko-KR"/>
        </w:rPr>
        <w:t xml:space="preserve">in the UE </w:t>
      </w:r>
      <w:r w:rsidRPr="000B3DB3">
        <w:rPr>
          <w:bCs/>
          <w:lang w:eastAsia="ko-KR"/>
        </w:rPr>
        <w:t>shall:</w:t>
      </w:r>
    </w:p>
    <w:p w:rsidR="008A15FB" w:rsidRDefault="008A15FB" w:rsidP="008A15FB">
      <w:pPr>
        <w:pStyle w:val="B1"/>
        <w:rPr>
          <w:lang w:eastAsia="ko-KR"/>
        </w:rPr>
      </w:pPr>
      <w:r>
        <w:rPr>
          <w:rFonts w:hint="eastAsia"/>
          <w:lang w:eastAsia="ko-KR"/>
        </w:rPr>
        <w:t>-</w:t>
      </w:r>
      <w:r>
        <w:rPr>
          <w:rFonts w:hint="eastAsia"/>
          <w:lang w:eastAsia="ko-KR"/>
        </w:rPr>
        <w:tab/>
        <w:t>identify the upper layer entity to which the LWA</w:t>
      </w:r>
      <w:r w:rsidR="0056621D">
        <w:rPr>
          <w:rFonts w:hint="eastAsia"/>
          <w:lang w:eastAsia="ko-KR"/>
        </w:rPr>
        <w:t>A</w:t>
      </w:r>
      <w:r w:rsidR="00454C66">
        <w:rPr>
          <w:rFonts w:hint="eastAsia"/>
          <w:lang w:eastAsia="ko-KR"/>
        </w:rPr>
        <w:t>P</w:t>
      </w:r>
      <w:r>
        <w:rPr>
          <w:rFonts w:hint="eastAsia"/>
          <w:lang w:eastAsia="ko-KR"/>
        </w:rPr>
        <w:t xml:space="preserve"> SDU is destined based on the DRB ID included in the LWA</w:t>
      </w:r>
      <w:r w:rsidR="0056621D">
        <w:rPr>
          <w:rFonts w:hint="eastAsia"/>
          <w:lang w:eastAsia="ko-KR"/>
        </w:rPr>
        <w:t>A</w:t>
      </w:r>
      <w:r w:rsidR="00454C66">
        <w:rPr>
          <w:rFonts w:hint="eastAsia"/>
          <w:lang w:eastAsia="ko-KR"/>
        </w:rPr>
        <w:t>P</w:t>
      </w:r>
      <w:r>
        <w:rPr>
          <w:rFonts w:hint="eastAsia"/>
          <w:lang w:eastAsia="ko-KR"/>
        </w:rPr>
        <w:t xml:space="preserve"> header;</w:t>
      </w:r>
    </w:p>
    <w:p w:rsidR="008A15FB" w:rsidRDefault="008A15FB" w:rsidP="008A15FB">
      <w:pPr>
        <w:pStyle w:val="B1"/>
        <w:rPr>
          <w:lang w:eastAsia="ko-KR"/>
        </w:rPr>
      </w:pPr>
      <w:r>
        <w:rPr>
          <w:rFonts w:hint="eastAsia"/>
          <w:lang w:eastAsia="ko-KR"/>
        </w:rPr>
        <w:t>-</w:t>
      </w:r>
      <w:r>
        <w:rPr>
          <w:rFonts w:hint="eastAsia"/>
          <w:lang w:eastAsia="ko-KR"/>
        </w:rPr>
        <w:tab/>
        <w:t>reassemble the LWA</w:t>
      </w:r>
      <w:r w:rsidR="0056621D">
        <w:rPr>
          <w:rFonts w:hint="eastAsia"/>
          <w:lang w:eastAsia="ko-KR"/>
        </w:rPr>
        <w:t>A</w:t>
      </w:r>
      <w:r w:rsidR="00454C66">
        <w:rPr>
          <w:rFonts w:hint="eastAsia"/>
          <w:lang w:eastAsia="ko-KR"/>
        </w:rPr>
        <w:t>P</w:t>
      </w:r>
      <w:r>
        <w:rPr>
          <w:rFonts w:hint="eastAsia"/>
          <w:lang w:eastAsia="ko-KR"/>
        </w:rPr>
        <w:t xml:space="preserve"> SDU from the LWA</w:t>
      </w:r>
      <w:r w:rsidR="0056621D">
        <w:rPr>
          <w:rFonts w:hint="eastAsia"/>
          <w:lang w:eastAsia="ko-KR"/>
        </w:rPr>
        <w:t>A</w:t>
      </w:r>
      <w:r w:rsidR="00454C66">
        <w:rPr>
          <w:rFonts w:hint="eastAsia"/>
          <w:lang w:eastAsia="ko-KR"/>
        </w:rPr>
        <w:t>P</w:t>
      </w:r>
      <w:r>
        <w:rPr>
          <w:rFonts w:hint="eastAsia"/>
          <w:lang w:eastAsia="ko-KR"/>
        </w:rPr>
        <w:t xml:space="preserve"> data PDU by removing the LWA</w:t>
      </w:r>
      <w:r w:rsidR="0056621D">
        <w:rPr>
          <w:rFonts w:hint="eastAsia"/>
          <w:lang w:eastAsia="ko-KR"/>
        </w:rPr>
        <w:t>A</w:t>
      </w:r>
      <w:r w:rsidR="00454C66">
        <w:rPr>
          <w:rFonts w:hint="eastAsia"/>
          <w:lang w:eastAsia="ko-KR"/>
        </w:rPr>
        <w:t>P</w:t>
      </w:r>
      <w:r>
        <w:rPr>
          <w:rFonts w:hint="eastAsia"/>
          <w:lang w:eastAsia="ko-KR"/>
        </w:rPr>
        <w:t xml:space="preserve"> header from the LWA</w:t>
      </w:r>
      <w:r w:rsidR="0056621D">
        <w:rPr>
          <w:rFonts w:hint="eastAsia"/>
          <w:lang w:eastAsia="ko-KR"/>
        </w:rPr>
        <w:t>A</w:t>
      </w:r>
      <w:r w:rsidR="00454C66">
        <w:rPr>
          <w:rFonts w:hint="eastAsia"/>
          <w:lang w:eastAsia="ko-KR"/>
        </w:rPr>
        <w:t>P</w:t>
      </w:r>
      <w:r>
        <w:rPr>
          <w:rFonts w:hint="eastAsia"/>
          <w:lang w:eastAsia="ko-KR"/>
        </w:rPr>
        <w:t xml:space="preserve"> data PDU;</w:t>
      </w:r>
    </w:p>
    <w:p w:rsidR="008A15FB" w:rsidRPr="007C6A62" w:rsidRDefault="008A15FB" w:rsidP="008A15FB">
      <w:pPr>
        <w:pStyle w:val="B1"/>
      </w:pPr>
      <w:r>
        <w:rPr>
          <w:rFonts w:hint="eastAsia"/>
          <w:lang w:eastAsia="ko-KR"/>
        </w:rPr>
        <w:t>-</w:t>
      </w:r>
      <w:r>
        <w:rPr>
          <w:rFonts w:hint="eastAsia"/>
          <w:lang w:eastAsia="ko-KR"/>
        </w:rPr>
        <w:tab/>
        <w:t>deliver the reassembled LWA</w:t>
      </w:r>
      <w:r w:rsidR="0056621D">
        <w:rPr>
          <w:rFonts w:hint="eastAsia"/>
          <w:lang w:eastAsia="ko-KR"/>
        </w:rPr>
        <w:t>A</w:t>
      </w:r>
      <w:r w:rsidR="00454C66">
        <w:rPr>
          <w:rFonts w:hint="eastAsia"/>
          <w:lang w:eastAsia="ko-KR"/>
        </w:rPr>
        <w:t>P</w:t>
      </w:r>
      <w:r>
        <w:rPr>
          <w:rFonts w:hint="eastAsia"/>
          <w:lang w:eastAsia="ko-KR"/>
        </w:rPr>
        <w:t xml:space="preserve"> SDU to the upper layer entity identified by the DRB ID.</w:t>
      </w:r>
    </w:p>
    <w:p w:rsidR="008A15FB" w:rsidRPr="00461AED" w:rsidRDefault="008A15FB" w:rsidP="008A15FB">
      <w:pPr>
        <w:pStyle w:val="2"/>
        <w:rPr>
          <w:rFonts w:eastAsia="MS Mincho"/>
          <w:lang w:eastAsia="ja-JP"/>
        </w:rPr>
      </w:pPr>
      <w:bookmarkStart w:id="37" w:name="_Toc413836039"/>
      <w:bookmarkStart w:id="38" w:name="_Toc43908416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37"/>
      <w:bookmarkEnd w:id="38"/>
    </w:p>
    <w:p w:rsidR="008A15FB" w:rsidRPr="00461AED" w:rsidRDefault="008A15FB" w:rsidP="008A15FB">
      <w:pPr>
        <w:rPr>
          <w:noProof/>
        </w:rPr>
      </w:pPr>
      <w:r w:rsidRPr="00461AED">
        <w:rPr>
          <w:noProof/>
        </w:rPr>
        <w:t xml:space="preserve">When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receives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PDU that contains reserved or invalid values, the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shall:</w:t>
      </w:r>
    </w:p>
    <w:p w:rsidR="008A15FB" w:rsidRPr="007C6A62" w:rsidRDefault="008A15FB" w:rsidP="008A15FB">
      <w:pPr>
        <w:pStyle w:val="B1"/>
      </w:pPr>
      <w:r w:rsidRPr="007C6A62">
        <w:rPr>
          <w:noProof/>
        </w:rPr>
        <w:t>-</w:t>
      </w:r>
      <w:r w:rsidRPr="007C6A62">
        <w:rPr>
          <w:noProof/>
        </w:rPr>
        <w:tab/>
        <w:t>discard the received PDU.</w:t>
      </w:r>
    </w:p>
    <w:p w:rsidR="008A15FB" w:rsidRPr="00461AED" w:rsidRDefault="008A15FB" w:rsidP="008A15FB">
      <w:pPr>
        <w:pStyle w:val="1"/>
      </w:pPr>
      <w:bookmarkStart w:id="39" w:name="_Toc413836041"/>
      <w:bookmarkStart w:id="40" w:name="_Toc439084162"/>
      <w:r w:rsidRPr="00461AED">
        <w:rPr>
          <w:rFonts w:eastAsia="MS Mincho"/>
          <w:lang w:eastAsia="ja-JP"/>
        </w:rPr>
        <w:t>6</w:t>
      </w:r>
      <w:r w:rsidRPr="00461AED">
        <w:tab/>
      </w:r>
      <w:r w:rsidRPr="00461AED">
        <w:rPr>
          <w:rFonts w:eastAsia="MS Mincho"/>
          <w:lang w:eastAsia="ja-JP"/>
        </w:rPr>
        <w:t>Protocol data units, formats and parameters</w:t>
      </w:r>
      <w:bookmarkEnd w:id="39"/>
      <w:bookmarkEnd w:id="40"/>
    </w:p>
    <w:p w:rsidR="008A15FB" w:rsidRPr="00461AED" w:rsidRDefault="008A15FB" w:rsidP="008A15FB">
      <w:pPr>
        <w:pStyle w:val="2"/>
        <w:rPr>
          <w:rFonts w:eastAsia="MS Mincho"/>
          <w:lang w:eastAsia="ja-JP"/>
        </w:rPr>
      </w:pPr>
      <w:bookmarkStart w:id="41" w:name="_Toc413836042"/>
      <w:bookmarkStart w:id="42" w:name="_Toc439084163"/>
      <w:r w:rsidRPr="00461AED">
        <w:rPr>
          <w:rFonts w:eastAsia="MS Mincho"/>
          <w:lang w:eastAsia="ja-JP"/>
        </w:rPr>
        <w:t>6</w:t>
      </w:r>
      <w:r w:rsidRPr="00461AED">
        <w:t>.1</w:t>
      </w:r>
      <w:r w:rsidRPr="00461AED">
        <w:tab/>
      </w:r>
      <w:r w:rsidRPr="00461AED">
        <w:rPr>
          <w:rFonts w:eastAsia="MS Mincho"/>
          <w:lang w:eastAsia="ja-JP"/>
        </w:rPr>
        <w:t>Protocol data units</w:t>
      </w:r>
      <w:bookmarkEnd w:id="41"/>
      <w:bookmarkEnd w:id="42"/>
    </w:p>
    <w:p w:rsidR="008A15FB" w:rsidRPr="002F4F3B" w:rsidRDefault="008A15FB" w:rsidP="008A15FB">
      <w:pPr>
        <w:pStyle w:val="3"/>
        <w:rPr>
          <w:noProof/>
        </w:rPr>
      </w:pPr>
      <w:bookmarkStart w:id="43" w:name="_Toc430188272"/>
      <w:bookmarkStart w:id="44" w:name="_Toc439084164"/>
      <w:r w:rsidRPr="002F4F3B">
        <w:rPr>
          <w:noProof/>
        </w:rPr>
        <w:t>6.1.1</w:t>
      </w:r>
      <w:r w:rsidRPr="002F4F3B">
        <w:rPr>
          <w:noProof/>
        </w:rPr>
        <w:tab/>
        <w:t>General</w:t>
      </w:r>
      <w:bookmarkEnd w:id="43"/>
      <w:bookmarkEnd w:id="44"/>
    </w:p>
    <w:p w:rsidR="008A15FB" w:rsidRPr="002F4F3B" w:rsidRDefault="008A15FB" w:rsidP="008A15FB">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is represented with the first and most significant bit in the leftmost bit and the last and least significant bit in the rightmost bit.</w:t>
      </w:r>
    </w:p>
    <w:p w:rsidR="008A15FB" w:rsidRPr="002F4F3B"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w:t>
      </w:r>
      <w:r w:rsidRPr="002F4F3B">
        <w:rPr>
          <w:noProof/>
        </w:rPr>
        <w:t>SDU is included into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from the first bit onward.</w:t>
      </w:r>
    </w:p>
    <w:p w:rsidR="008A15FB" w:rsidRDefault="008A15FB" w:rsidP="008A15FB">
      <w:pPr>
        <w:rPr>
          <w:noProof/>
          <w:lang w:eastAsia="ko-KR"/>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Pr>
          <w:noProof/>
          <w:lang w:eastAsia="zh-CN"/>
        </w:rPr>
        <w:t xml:space="preserve"> entity</w:t>
      </w:r>
      <w:r w:rsidRPr="002F4F3B">
        <w:rPr>
          <w:noProof/>
        </w:rPr>
        <w:t xml:space="preserve"> shall ignore the value of Reserved bits in downlink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PDUs.</w:t>
      </w:r>
    </w:p>
    <w:p w:rsidR="008A15FB" w:rsidRPr="002F4F3B" w:rsidRDefault="008A15FB" w:rsidP="008A15FB">
      <w:pPr>
        <w:rPr>
          <w:noProof/>
          <w:lang w:eastAsia="ko-KR"/>
        </w:rPr>
      </w:pPr>
      <w:r>
        <w:rPr>
          <w:rFonts w:hint="eastAsia"/>
          <w:noProof/>
          <w:lang w:eastAsia="ko-KR"/>
        </w:rPr>
        <w:t>Only one type of LWA</w:t>
      </w:r>
      <w:r w:rsidR="0056621D">
        <w:rPr>
          <w:rFonts w:hint="eastAsia"/>
          <w:noProof/>
          <w:lang w:eastAsia="ko-KR"/>
        </w:rPr>
        <w:t>A</w:t>
      </w:r>
      <w:r w:rsidR="00454C66">
        <w:rPr>
          <w:rFonts w:hint="eastAsia"/>
          <w:noProof/>
          <w:lang w:eastAsia="ko-KR"/>
        </w:rPr>
        <w:t>P</w:t>
      </w:r>
      <w:r>
        <w:rPr>
          <w:rFonts w:hint="eastAsia"/>
          <w:noProof/>
          <w:lang w:eastAsia="ko-KR"/>
        </w:rPr>
        <w:t xml:space="preserve"> PDU is defined, i.e. LWA</w:t>
      </w:r>
      <w:r w:rsidR="0056621D">
        <w:rPr>
          <w:rFonts w:hint="eastAsia"/>
          <w:noProof/>
          <w:lang w:eastAsia="ko-KR"/>
        </w:rPr>
        <w:t>A</w:t>
      </w:r>
      <w:r w:rsidR="00454C66">
        <w:rPr>
          <w:rFonts w:hint="eastAsia"/>
          <w:noProof/>
          <w:lang w:eastAsia="ko-KR"/>
        </w:rPr>
        <w:t>P</w:t>
      </w:r>
      <w:r>
        <w:rPr>
          <w:rFonts w:hint="eastAsia"/>
          <w:noProof/>
          <w:lang w:eastAsia="ko-KR"/>
        </w:rPr>
        <w:t xml:space="preserve"> data PDU.</w:t>
      </w:r>
    </w:p>
    <w:p w:rsidR="008A15FB" w:rsidRPr="00461AED" w:rsidRDefault="008A15FB" w:rsidP="008A15FB">
      <w:pPr>
        <w:pStyle w:val="3"/>
        <w:rPr>
          <w:rFonts w:eastAsia="MS Mincho"/>
          <w:lang w:eastAsia="ja-JP"/>
        </w:rPr>
      </w:pPr>
      <w:bookmarkStart w:id="45" w:name="_Toc413836043"/>
      <w:bookmarkStart w:id="46" w:name="_Toc439084165"/>
      <w:r w:rsidRPr="00461AED">
        <w:rPr>
          <w:rFonts w:eastAsia="MS Mincho"/>
          <w:lang w:eastAsia="ja-JP"/>
        </w:rPr>
        <w:lastRenderedPageBreak/>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w:t>
      </w:r>
      <w:r w:rsidR="0056621D">
        <w:rPr>
          <w:rFonts w:hint="eastAsia"/>
          <w:lang w:eastAsia="ko-KR"/>
        </w:rPr>
        <w:t>A</w:t>
      </w:r>
      <w:r w:rsidR="00454C66">
        <w:rPr>
          <w:rFonts w:hint="eastAsia"/>
          <w:lang w:eastAsia="ko-KR"/>
        </w:rPr>
        <w:t>P</w:t>
      </w:r>
      <w:r w:rsidRPr="00461AED">
        <w:rPr>
          <w:rFonts w:eastAsia="MS Mincho"/>
          <w:lang w:eastAsia="ja-JP"/>
        </w:rPr>
        <w:t xml:space="preserve"> data PDU</w:t>
      </w:r>
      <w:bookmarkEnd w:id="45"/>
      <w:bookmarkEnd w:id="46"/>
    </w:p>
    <w:p w:rsidR="008A15FB" w:rsidRPr="00293E19"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93E19">
        <w:rPr>
          <w:noProof/>
        </w:rPr>
        <w:t xml:space="preserve"> PDU consists of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00270D1A">
        <w:rPr>
          <w:rFonts w:hint="eastAsia"/>
          <w:noProof/>
          <w:lang w:eastAsia="ko-KR"/>
        </w:rPr>
        <w:t xml:space="preserve"> and a Data field</w:t>
      </w:r>
      <w:r>
        <w:rPr>
          <w:rFonts w:hint="eastAsia"/>
          <w:noProof/>
          <w:lang w:eastAsia="ko-KR"/>
        </w:rPr>
        <w:t>,</w:t>
      </w:r>
      <w:r w:rsidRPr="002F4F3B">
        <w:rPr>
          <w:noProof/>
        </w:rPr>
        <w:t xml:space="preserve"> as described in Figure 6.1.2-</w:t>
      </w:r>
      <w:r>
        <w:rPr>
          <w:rFonts w:hint="eastAsia"/>
          <w:noProof/>
          <w:lang w:eastAsia="ko-KR"/>
        </w:rPr>
        <w:t>1</w:t>
      </w:r>
      <w:r w:rsidRPr="00293E19">
        <w:rPr>
          <w:noProof/>
        </w:rPr>
        <w:t>.</w:t>
      </w:r>
    </w:p>
    <w:p w:rsidR="008A15FB" w:rsidRDefault="008A15FB" w:rsidP="008A15FB">
      <w:pPr>
        <w:rPr>
          <w:noProof/>
          <w:lang w:eastAsia="ko-KR"/>
        </w:rPr>
      </w:pPr>
      <w:r>
        <w:rPr>
          <w:rFonts w:hint="eastAsia"/>
          <w:noProof/>
          <w:lang w:eastAsia="ko-KR"/>
        </w:rPr>
        <w:t>An 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8A15FB" w:rsidRDefault="008A15FB" w:rsidP="008A15FB">
      <w:pPr>
        <w:rPr>
          <w:noProof/>
          <w:lang w:eastAsia="ko-KR"/>
        </w:rPr>
      </w:pPr>
      <w:r>
        <w:rPr>
          <w:rFonts w:hint="eastAsia"/>
          <w:noProof/>
          <w:lang w:eastAsia="ko-KR"/>
        </w:rPr>
        <w:t>A Data field is of variable size, and consists of an LWA</w:t>
      </w:r>
      <w:r w:rsidR="0056621D">
        <w:rPr>
          <w:rFonts w:hint="eastAsia"/>
          <w:noProof/>
          <w:lang w:eastAsia="ko-KR"/>
        </w:rPr>
        <w:t>A</w:t>
      </w:r>
      <w:r w:rsidR="00454C66">
        <w:rPr>
          <w:rFonts w:hint="eastAsia"/>
          <w:noProof/>
          <w:lang w:eastAsia="ko-KR"/>
        </w:rPr>
        <w:t>P</w:t>
      </w:r>
      <w:r>
        <w:rPr>
          <w:rFonts w:hint="eastAsia"/>
          <w:noProof/>
          <w:lang w:eastAsia="ko-KR"/>
        </w:rPr>
        <w:t xml:space="preserve"> SDU.</w:t>
      </w:r>
    </w:p>
    <w:p w:rsidR="008A15FB" w:rsidRPr="00E14FD0" w:rsidRDefault="008A15FB" w:rsidP="008A15FB">
      <w:pPr>
        <w:jc w:val="center"/>
        <w:rPr>
          <w:noProof/>
          <w:lang w:eastAsia="ko-KR"/>
        </w:rPr>
      </w:pPr>
      <w:r>
        <w:object w:dxaOrig="6036" w:dyaOrig="1827">
          <v:shape id="_x0000_i1027" type="#_x0000_t75" style="width:302.5pt;height:91.8pt" o:ole="">
            <v:imagedata r:id="rId17" o:title=""/>
          </v:shape>
          <o:OLEObject Type="Embed" ProgID="Visio.Drawing.11" ShapeID="_x0000_i1027" DrawAspect="Content" ObjectID="_1517425872" r:id="rId18"/>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461AED">
        <w:t xml:space="preserve"> PDU</w:t>
      </w:r>
    </w:p>
    <w:p w:rsidR="008A15FB" w:rsidRPr="00461AED" w:rsidRDefault="008A15FB" w:rsidP="008A15FB">
      <w:pPr>
        <w:pStyle w:val="2"/>
        <w:rPr>
          <w:rFonts w:eastAsia="MS Mincho"/>
          <w:lang w:eastAsia="ja-JP"/>
        </w:rPr>
      </w:pPr>
      <w:bookmarkStart w:id="47" w:name="_Toc413836045"/>
      <w:bookmarkStart w:id="48" w:name="_Toc43908416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47"/>
      <w:bookmarkEnd w:id="48"/>
    </w:p>
    <w:p w:rsidR="008A15FB" w:rsidRPr="00461AED" w:rsidRDefault="008A15FB" w:rsidP="008A15FB">
      <w:pPr>
        <w:pStyle w:val="3"/>
        <w:rPr>
          <w:rFonts w:eastAsia="MS Mincho"/>
          <w:lang w:eastAsia="ja-JP"/>
        </w:rPr>
      </w:pPr>
      <w:bookmarkStart w:id="49" w:name="_Toc413836046"/>
      <w:bookmarkStart w:id="50" w:name="_Toc43908416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header</w:t>
      </w:r>
      <w:bookmarkEnd w:id="49"/>
      <w:bookmarkEnd w:id="50"/>
    </w:p>
    <w:p w:rsidR="008A15FB" w:rsidRPr="002F4F3B" w:rsidRDefault="008A15FB" w:rsidP="008A15FB">
      <w:pPr>
        <w:rPr>
          <w:noProof/>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header consists of the following fields:</w:t>
      </w:r>
    </w:p>
    <w:p w:rsidR="008A15FB" w:rsidRDefault="008A15FB" w:rsidP="008A15FB">
      <w:pPr>
        <w:pStyle w:val="B1"/>
        <w:rPr>
          <w:noProof/>
          <w:lang w:eastAsia="ko-KR"/>
        </w:rPr>
      </w:pPr>
      <w:r w:rsidRPr="002F4F3B">
        <w:rPr>
          <w:noProof/>
        </w:rPr>
        <w:t>-</w:t>
      </w:r>
      <w:r w:rsidRPr="002F4F3B">
        <w:rPr>
          <w:noProof/>
        </w:rPr>
        <w:tab/>
        <w:t>R: Reserved bit, set to "0"</w:t>
      </w:r>
      <w:r w:rsidR="008A2E62">
        <w:rPr>
          <w:rFonts w:hint="eastAsia"/>
          <w:noProof/>
          <w:lang w:eastAsia="ko-KR"/>
        </w:rPr>
        <w:t>. The R field size is 1 bit</w:t>
      </w:r>
      <w:r>
        <w:rPr>
          <w:rFonts w:hint="eastAsia"/>
          <w:noProof/>
          <w:lang w:eastAsia="ko-KR"/>
        </w:rPr>
        <w:t>;</w:t>
      </w:r>
    </w:p>
    <w:p w:rsidR="008A15FB" w:rsidRPr="002F4F3B" w:rsidRDefault="008A15FB" w:rsidP="008A15FB">
      <w:pPr>
        <w:pStyle w:val="B1"/>
        <w:rPr>
          <w:noProof/>
        </w:rPr>
      </w:pPr>
      <w:r>
        <w:rPr>
          <w:rFonts w:hint="eastAsia"/>
          <w:noProof/>
          <w:lang w:eastAsia="ko-KR"/>
        </w:rPr>
        <w:t>-</w:t>
      </w:r>
      <w:r>
        <w:rPr>
          <w:rFonts w:hint="eastAsia"/>
          <w:noProof/>
          <w:lang w:eastAsia="ko-KR"/>
        </w:rPr>
        <w:tab/>
        <w:t xml:space="preserve">DRBID: The Data Radio Bearer ID field indicates the </w:t>
      </w:r>
      <w:r w:rsidR="00454C66">
        <w:rPr>
          <w:rFonts w:hint="eastAsia"/>
          <w:noProof/>
          <w:lang w:eastAsia="ko-KR"/>
        </w:rPr>
        <w:t>RRC configured</w:t>
      </w:r>
      <w:r>
        <w:rPr>
          <w:rFonts w:hint="eastAsia"/>
          <w:noProof/>
          <w:lang w:eastAsia="ko-KR"/>
        </w:rPr>
        <w:t xml:space="preserve"> DRB </w:t>
      </w:r>
      <w:r w:rsidR="00454C66">
        <w:rPr>
          <w:rFonts w:hint="eastAsia"/>
          <w:noProof/>
          <w:lang w:eastAsia="ko-KR"/>
        </w:rPr>
        <w:t xml:space="preserve">identity </w:t>
      </w:r>
      <w:r>
        <w:rPr>
          <w:rFonts w:hint="eastAsia"/>
          <w:noProof/>
          <w:lang w:eastAsia="ko-KR"/>
        </w:rPr>
        <w:t>to which the corresponding LWA</w:t>
      </w:r>
      <w:r w:rsidR="0056621D">
        <w:rPr>
          <w:rFonts w:hint="eastAsia"/>
          <w:noProof/>
          <w:lang w:eastAsia="ko-KR"/>
        </w:rPr>
        <w:t>A</w:t>
      </w:r>
      <w:r w:rsidR="00454C66">
        <w:rPr>
          <w:rFonts w:hint="eastAsia"/>
          <w:noProof/>
          <w:lang w:eastAsia="ko-KR"/>
        </w:rPr>
        <w:t>P</w:t>
      </w:r>
      <w:r>
        <w:rPr>
          <w:rFonts w:hint="eastAsia"/>
          <w:noProof/>
          <w:lang w:eastAsia="ko-KR"/>
        </w:rPr>
        <w:t xml:space="preserve"> SDU belongs</w:t>
      </w:r>
      <w:r w:rsidR="00BE1C9C">
        <w:rPr>
          <w:rFonts w:hint="eastAsia"/>
          <w:noProof/>
          <w:lang w:eastAsia="ko-KR"/>
        </w:rPr>
        <w:t>.</w:t>
      </w:r>
      <w:r w:rsidR="008A2E62">
        <w:rPr>
          <w:rFonts w:hint="eastAsia"/>
          <w:noProof/>
          <w:lang w:eastAsia="ko-KR"/>
        </w:rPr>
        <w:t xml:space="preserve"> The DRBID field size is 5 bits</w:t>
      </w:r>
      <w:r>
        <w:rPr>
          <w:rFonts w:hint="eastAsia"/>
          <w:noProof/>
          <w:lang w:eastAsia="ko-KR"/>
        </w:rPr>
        <w:t xml:space="preserve">. </w:t>
      </w:r>
    </w:p>
    <w:p w:rsidR="008A15FB" w:rsidRPr="00461AED" w:rsidRDefault="008A15FB" w:rsidP="008A15FB">
      <w:pPr>
        <w:pStyle w:val="8"/>
      </w:pPr>
      <w:bookmarkStart w:id="51" w:name="historyclause"/>
      <w:r w:rsidRPr="00461AED">
        <w:br w:type="page"/>
      </w:r>
      <w:bookmarkStart w:id="52" w:name="_Toc413836078"/>
      <w:bookmarkStart w:id="53" w:name="_Toc439084168"/>
      <w:r w:rsidRPr="00461AED">
        <w:lastRenderedPageBreak/>
        <w:t>Annex A (</w:t>
      </w:r>
      <w:smartTag w:uri="urn:schemas-microsoft-com:office:smarttags" w:element="PersonName">
        <w:r w:rsidRPr="00461AED">
          <w:t>info</w:t>
        </w:r>
      </w:smartTag>
      <w:r w:rsidRPr="00461AED">
        <w:t>rmative)</w:t>
      </w:r>
      <w:proofErr w:type="gramStart"/>
      <w:r w:rsidRPr="00461AED">
        <w:t>:</w:t>
      </w:r>
      <w:proofErr w:type="gramEnd"/>
      <w:r w:rsidRPr="00461AED">
        <w:rPr>
          <w:rFonts w:eastAsia="MS Mincho"/>
          <w:lang w:eastAsia="ja-JP"/>
        </w:rPr>
        <w:br/>
      </w:r>
      <w:r w:rsidRPr="00461AED">
        <w:t>Change history</w:t>
      </w:r>
      <w:bookmarkEnd w:id="52"/>
      <w:bookmarkEnd w:id="53"/>
    </w:p>
    <w:p w:rsidR="008A15FB" w:rsidRPr="00461AED" w:rsidRDefault="008A15FB" w:rsidP="008A15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709"/>
      </w:tblGrid>
      <w:tr w:rsidR="008A15FB" w:rsidRPr="00461AED" w:rsidTr="00270D1A">
        <w:trPr>
          <w:cantSplit/>
          <w:tblHeader/>
        </w:trPr>
        <w:tc>
          <w:tcPr>
            <w:tcW w:w="9548" w:type="dxa"/>
            <w:gridSpan w:val="8"/>
            <w:tcBorders>
              <w:top w:val="single" w:sz="12" w:space="0" w:color="auto"/>
              <w:left w:val="single" w:sz="12" w:space="0" w:color="auto"/>
              <w:bottom w:val="single" w:sz="12" w:space="0" w:color="auto"/>
              <w:right w:val="single" w:sz="12" w:space="0" w:color="auto"/>
            </w:tcBorders>
            <w:shd w:val="solid" w:color="FFFFFF" w:fill="auto"/>
          </w:tcPr>
          <w:p w:rsidR="008A15FB" w:rsidRPr="00461AED" w:rsidRDefault="008A15FB" w:rsidP="00270D1A">
            <w:pPr>
              <w:pStyle w:val="TAL"/>
              <w:jc w:val="center"/>
              <w:rPr>
                <w:b/>
                <w:sz w:val="16"/>
              </w:rPr>
            </w:pPr>
            <w:r w:rsidRPr="00461AED">
              <w:rPr>
                <w:b/>
              </w:rPr>
              <w:t>Change history</w:t>
            </w:r>
          </w:p>
        </w:tc>
      </w:tr>
      <w:tr w:rsidR="008A15FB" w:rsidRPr="00461AED" w:rsidTr="00270D1A">
        <w:trPr>
          <w:tblHeader/>
        </w:trPr>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Date</w:t>
            </w:r>
          </w:p>
        </w:tc>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w:t>
            </w:r>
          </w:p>
        </w:tc>
        <w:tc>
          <w:tcPr>
            <w:tcW w:w="901"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Doc.</w:t>
            </w:r>
          </w:p>
        </w:tc>
        <w:tc>
          <w:tcPr>
            <w:tcW w:w="476"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CR</w:t>
            </w:r>
          </w:p>
        </w:tc>
        <w:tc>
          <w:tcPr>
            <w:tcW w:w="428"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Rev</w:t>
            </w:r>
          </w:p>
        </w:tc>
        <w:tc>
          <w:tcPr>
            <w:tcW w:w="48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Subject/Comment</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Old</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New</w:t>
            </w:r>
          </w:p>
        </w:tc>
      </w:tr>
      <w:bookmarkEnd w:id="1"/>
      <w:bookmarkEnd w:id="51"/>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R2-161087</w:t>
            </w:r>
          </w:p>
        </w:tc>
        <w:tc>
          <w:tcPr>
            <w:tcW w:w="476"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v0.0.0 on LTE-WLAN Aggregation Adaptation Protocol (LWAAP) specification after e-mail discussion “[92#42][LTE/WLAN] New specification (LG)”</w:t>
            </w:r>
          </w:p>
        </w:tc>
        <w:tc>
          <w:tcPr>
            <w:tcW w:w="5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709"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r>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rsidP="00933868">
            <w:pPr>
              <w:pStyle w:val="TAL"/>
              <w:rPr>
                <w:snapToGrid w:val="0"/>
                <w:sz w:val="16"/>
                <w:szCs w:val="16"/>
              </w:rPr>
            </w:pPr>
            <w:r>
              <w:rPr>
                <w:snapToGrid w:val="0"/>
                <w:sz w:val="16"/>
                <w:szCs w:val="16"/>
              </w:rPr>
              <w:t>R2-16</w:t>
            </w:r>
            <w:r>
              <w:rPr>
                <w:rFonts w:hint="eastAsia"/>
                <w:snapToGrid w:val="0"/>
                <w:sz w:val="16"/>
                <w:szCs w:val="16"/>
                <w:lang w:eastAsia="ko-KR"/>
              </w:rPr>
              <w:t>1787</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v0.0.1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0.0.1</w:t>
            </w:r>
          </w:p>
        </w:tc>
      </w:tr>
      <w:tr w:rsidR="00882ADA" w:rsidTr="00882A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7549E1">
            <w:pPr>
              <w:pStyle w:val="TAL"/>
              <w:rPr>
                <w:snapToGrid w:val="0"/>
                <w:sz w:val="16"/>
                <w:szCs w:val="16"/>
                <w:lang w:eastAsia="ko-KR"/>
              </w:rPr>
            </w:pPr>
            <w:r>
              <w:rPr>
                <w:snapToGrid w:val="0"/>
                <w:sz w:val="16"/>
                <w:szCs w:val="16"/>
              </w:rPr>
              <w:t>R2-16</w:t>
            </w:r>
            <w:r w:rsidR="007549E1">
              <w:rPr>
                <w:rFonts w:hint="eastAsia"/>
                <w:snapToGrid w:val="0"/>
                <w:sz w:val="16"/>
                <w:szCs w:val="16"/>
                <w:lang w:eastAsia="ko-KR"/>
              </w:rPr>
              <w:t>1986</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napToGrid w:val="0"/>
                <w:sz w:val="16"/>
                <w:szCs w:val="16"/>
              </w:rPr>
            </w:pPr>
            <w:r>
              <w:rPr>
                <w:snapToGrid w:val="0"/>
                <w:sz w:val="16"/>
                <w:szCs w:val="16"/>
              </w:rPr>
              <w:t>draft TS 36.360 v0.0.</w:t>
            </w:r>
            <w:r>
              <w:rPr>
                <w:rFonts w:hint="eastAsia"/>
                <w:snapToGrid w:val="0"/>
                <w:sz w:val="16"/>
                <w:szCs w:val="16"/>
                <w:lang w:eastAsia="ko-KR"/>
              </w:rPr>
              <w:t>2</w:t>
            </w:r>
            <w:r>
              <w:rPr>
                <w:snapToGrid w:val="0"/>
                <w:sz w:val="16"/>
                <w:szCs w:val="16"/>
              </w:rPr>
              <w:t xml:space="preserve"> on LTE-WLAN Aggregation Adaptation Protocol (LWAAP) specification</w:t>
            </w:r>
            <w:bookmarkStart w:id="54" w:name="_GoBack"/>
            <w:bookmarkEnd w:id="54"/>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882ADA">
            <w:pPr>
              <w:pStyle w:val="TAL"/>
              <w:rPr>
                <w:sz w:val="16"/>
                <w:szCs w:val="16"/>
                <w:lang w:eastAsia="ko-KR"/>
              </w:rPr>
            </w:pPr>
            <w:r>
              <w:rPr>
                <w:sz w:val="16"/>
                <w:szCs w:val="16"/>
              </w:rPr>
              <w:t>0.0.</w:t>
            </w:r>
            <w:r>
              <w:rPr>
                <w:rFonts w:hint="eastAsia"/>
                <w:sz w:val="16"/>
                <w:szCs w:val="16"/>
                <w:lang w:eastAsia="ko-KR"/>
              </w:rPr>
              <w:t>1</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882ADA">
            <w:pPr>
              <w:pStyle w:val="TAL"/>
              <w:rPr>
                <w:sz w:val="16"/>
                <w:szCs w:val="16"/>
                <w:lang w:eastAsia="ko-KR"/>
              </w:rPr>
            </w:pPr>
            <w:r>
              <w:rPr>
                <w:sz w:val="16"/>
                <w:szCs w:val="16"/>
              </w:rPr>
              <w:t>0.0.</w:t>
            </w:r>
            <w:r>
              <w:rPr>
                <w:rFonts w:hint="eastAsia"/>
                <w:sz w:val="16"/>
                <w:szCs w:val="16"/>
                <w:lang w:eastAsia="ko-KR"/>
              </w:rPr>
              <w:t>2</w:t>
            </w:r>
          </w:p>
        </w:tc>
      </w:tr>
    </w:tbl>
    <w:p w:rsidR="008A15FB" w:rsidRDefault="008A15FB" w:rsidP="008A15FB">
      <w:pPr>
        <w:rPr>
          <w:lang w:eastAsia="ko-KR"/>
        </w:rPr>
      </w:pPr>
    </w:p>
    <w:p w:rsidR="008A15FB" w:rsidRPr="008A15FB" w:rsidRDefault="008A15FB" w:rsidP="008A15FB">
      <w:pPr>
        <w:rPr>
          <w:lang w:eastAsia="ko-KR"/>
        </w:rPr>
      </w:pPr>
    </w:p>
    <w:sectPr w:rsidR="008A15FB" w:rsidRPr="008A15F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207" w:rsidRDefault="00A74207">
      <w:r>
        <w:separator/>
      </w:r>
    </w:p>
  </w:endnote>
  <w:endnote w:type="continuationSeparator" w:id="0">
    <w:p w:rsidR="00A74207" w:rsidRDefault="00A7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207" w:rsidRDefault="00A74207">
      <w:r>
        <w:separator/>
      </w:r>
    </w:p>
  </w:footnote>
  <w:footnote w:type="continuationSeparator" w:id="0">
    <w:p w:rsidR="00A74207" w:rsidRDefault="00A74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FC48DB6"/>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337C59D3"/>
    <w:multiLevelType w:val="multilevel"/>
    <w:tmpl w:val="A82AF6C8"/>
    <w:lvl w:ilvl="0">
      <w:start w:val="4"/>
      <w:numFmt w:val="bullet"/>
      <w:lvlText w:val="-"/>
      <w:lvlJc w:val="left"/>
      <w:pPr>
        <w:tabs>
          <w:tab w:val="num" w:pos="405"/>
        </w:tabs>
        <w:ind w:left="405" w:hanging="360"/>
      </w:pPr>
      <w:rPr>
        <w:rFonts w:ascii="Times New Roman" w:eastAsia="MS Mincho" w:hAnsi="Times New Roman" w:cs="Times New Roman" w:hint="default"/>
        <w:lang w:val="en-GB"/>
      </w:rPr>
    </w:lvl>
    <w:lvl w:ilvl="1">
      <w:start w:val="1"/>
      <w:numFmt w:val="bullet"/>
      <w:lvlText w:val=""/>
      <w:lvlJc w:val="left"/>
      <w:pPr>
        <w:tabs>
          <w:tab w:val="num" w:pos="885"/>
        </w:tabs>
        <w:ind w:left="885" w:hanging="420"/>
      </w:pPr>
      <w:rPr>
        <w:rFonts w:ascii="Wingdings" w:hAnsi="Wingdings" w:hint="default"/>
      </w:rPr>
    </w:lvl>
    <w:lvl w:ilvl="2">
      <w:start w:val="1"/>
      <w:numFmt w:val="bullet"/>
      <w:lvlText w:val=""/>
      <w:lvlJc w:val="left"/>
      <w:pPr>
        <w:tabs>
          <w:tab w:val="num" w:pos="1305"/>
        </w:tabs>
        <w:ind w:left="1305" w:hanging="420"/>
      </w:pPr>
      <w:rPr>
        <w:rFonts w:ascii="Wingdings" w:hAnsi="Wingdings" w:hint="default"/>
      </w:rPr>
    </w:lvl>
    <w:lvl w:ilvl="3">
      <w:start w:val="1"/>
      <w:numFmt w:val="bullet"/>
      <w:lvlText w:val=""/>
      <w:lvlJc w:val="left"/>
      <w:pPr>
        <w:tabs>
          <w:tab w:val="num" w:pos="1725"/>
        </w:tabs>
        <w:ind w:left="1725" w:hanging="420"/>
      </w:pPr>
      <w:rPr>
        <w:rFonts w:ascii="Wingdings" w:hAnsi="Wingdings" w:hint="default"/>
      </w:rPr>
    </w:lvl>
    <w:lvl w:ilvl="4">
      <w:start w:val="1"/>
      <w:numFmt w:val="bullet"/>
      <w:lvlText w:val=""/>
      <w:lvlJc w:val="left"/>
      <w:pPr>
        <w:tabs>
          <w:tab w:val="num" w:pos="2145"/>
        </w:tabs>
        <w:ind w:left="2145" w:hanging="420"/>
      </w:pPr>
      <w:rPr>
        <w:rFonts w:ascii="Wingdings" w:hAnsi="Wingdings" w:hint="default"/>
      </w:rPr>
    </w:lvl>
    <w:lvl w:ilvl="5">
      <w:start w:val="1"/>
      <w:numFmt w:val="bullet"/>
      <w:lvlText w:val=""/>
      <w:lvlJc w:val="left"/>
      <w:pPr>
        <w:tabs>
          <w:tab w:val="num" w:pos="2565"/>
        </w:tabs>
        <w:ind w:left="2565" w:hanging="420"/>
      </w:pPr>
      <w:rPr>
        <w:rFonts w:ascii="Wingdings" w:hAnsi="Wingdings" w:hint="default"/>
      </w:rPr>
    </w:lvl>
    <w:lvl w:ilvl="6">
      <w:start w:val="1"/>
      <w:numFmt w:val="bullet"/>
      <w:lvlText w:val=""/>
      <w:lvlJc w:val="left"/>
      <w:pPr>
        <w:tabs>
          <w:tab w:val="num" w:pos="2985"/>
        </w:tabs>
        <w:ind w:left="2985" w:hanging="420"/>
      </w:pPr>
      <w:rPr>
        <w:rFonts w:ascii="Wingdings" w:hAnsi="Wingdings" w:hint="default"/>
      </w:rPr>
    </w:lvl>
    <w:lvl w:ilvl="7">
      <w:start w:val="1"/>
      <w:numFmt w:val="bullet"/>
      <w:lvlText w:val=""/>
      <w:lvlJc w:val="left"/>
      <w:pPr>
        <w:tabs>
          <w:tab w:val="num" w:pos="3405"/>
        </w:tabs>
        <w:ind w:left="3405" w:hanging="420"/>
      </w:pPr>
      <w:rPr>
        <w:rFonts w:ascii="Wingdings" w:hAnsi="Wingdings" w:hint="default"/>
      </w:rPr>
    </w:lvl>
    <w:lvl w:ilvl="8">
      <w:start w:val="1"/>
      <w:numFmt w:val="bullet"/>
      <w:lvlText w:val=""/>
      <w:lvlJc w:val="left"/>
      <w:pPr>
        <w:tabs>
          <w:tab w:val="num" w:pos="3825"/>
        </w:tabs>
        <w:ind w:left="3825" w:hanging="420"/>
      </w:pPr>
      <w:rPr>
        <w:rFonts w:ascii="Wingdings" w:hAnsi="Wingdings" w:hint="default"/>
      </w:rPr>
    </w:lvl>
  </w:abstractNum>
  <w:abstractNum w:abstractNumId="3">
    <w:nsid w:val="4D254928"/>
    <w:multiLevelType w:val="hybridMultilevel"/>
    <w:tmpl w:val="A224E50A"/>
    <w:lvl w:ilvl="0" w:tplc="479698FC">
      <w:start w:val="4"/>
      <w:numFmt w:val="bullet"/>
      <w:lvlText w:val="-"/>
      <w:lvlJc w:val="left"/>
      <w:pPr>
        <w:tabs>
          <w:tab w:val="num" w:pos="405"/>
        </w:tabs>
        <w:ind w:left="405" w:hanging="360"/>
      </w:pPr>
      <w:rPr>
        <w:rFonts w:ascii="Times New Roman" w:eastAsia="MS Mincho" w:hAnsi="Times New Roman" w:cs="Times New Roman" w:hint="default"/>
        <w:lang w:val="en-GB"/>
      </w:rPr>
    </w:lvl>
    <w:lvl w:ilvl="1" w:tplc="0409000B">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abstractNum w:abstractNumId="4">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5F0F1713"/>
    <w:multiLevelType w:val="multilevel"/>
    <w:tmpl w:val="E550C8C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70414DB5"/>
    <w:multiLevelType w:val="multilevel"/>
    <w:tmpl w:val="D7F0CE1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96"/>
    <w:rsid w:val="00022E4A"/>
    <w:rsid w:val="0002638A"/>
    <w:rsid w:val="00032280"/>
    <w:rsid w:val="000423CB"/>
    <w:rsid w:val="00060020"/>
    <w:rsid w:val="000765F4"/>
    <w:rsid w:val="000A6394"/>
    <w:rsid w:val="000A7414"/>
    <w:rsid w:val="000C038A"/>
    <w:rsid w:val="000C6598"/>
    <w:rsid w:val="000D22D6"/>
    <w:rsid w:val="000E6D7C"/>
    <w:rsid w:val="00103EB7"/>
    <w:rsid w:val="001076CB"/>
    <w:rsid w:val="00114927"/>
    <w:rsid w:val="00114A25"/>
    <w:rsid w:val="001270E7"/>
    <w:rsid w:val="00145D43"/>
    <w:rsid w:val="00152D42"/>
    <w:rsid w:val="00164C19"/>
    <w:rsid w:val="00192C46"/>
    <w:rsid w:val="001A4C97"/>
    <w:rsid w:val="001A6BDE"/>
    <w:rsid w:val="001A7B60"/>
    <w:rsid w:val="001B296C"/>
    <w:rsid w:val="001B7A65"/>
    <w:rsid w:val="001D7B27"/>
    <w:rsid w:val="001E0BA3"/>
    <w:rsid w:val="001E41F3"/>
    <w:rsid w:val="001E44D2"/>
    <w:rsid w:val="001F2921"/>
    <w:rsid w:val="00214C2D"/>
    <w:rsid w:val="00217CC6"/>
    <w:rsid w:val="00226752"/>
    <w:rsid w:val="0023343E"/>
    <w:rsid w:val="0024218B"/>
    <w:rsid w:val="0024277E"/>
    <w:rsid w:val="0026004D"/>
    <w:rsid w:val="002609B9"/>
    <w:rsid w:val="00270D1A"/>
    <w:rsid w:val="002758C0"/>
    <w:rsid w:val="00275D12"/>
    <w:rsid w:val="002860C4"/>
    <w:rsid w:val="002B5741"/>
    <w:rsid w:val="002C1BFB"/>
    <w:rsid w:val="002F2860"/>
    <w:rsid w:val="00302F38"/>
    <w:rsid w:val="00305409"/>
    <w:rsid w:val="0031235C"/>
    <w:rsid w:val="0031522E"/>
    <w:rsid w:val="003220A9"/>
    <w:rsid w:val="00343DE7"/>
    <w:rsid w:val="003732D7"/>
    <w:rsid w:val="00376261"/>
    <w:rsid w:val="003C2811"/>
    <w:rsid w:val="003C2FCD"/>
    <w:rsid w:val="003D29EC"/>
    <w:rsid w:val="003E1A36"/>
    <w:rsid w:val="003E286A"/>
    <w:rsid w:val="003E57CB"/>
    <w:rsid w:val="0040554F"/>
    <w:rsid w:val="004114BA"/>
    <w:rsid w:val="004128C0"/>
    <w:rsid w:val="0042173D"/>
    <w:rsid w:val="004242F1"/>
    <w:rsid w:val="00447510"/>
    <w:rsid w:val="00454C66"/>
    <w:rsid w:val="00471643"/>
    <w:rsid w:val="00486684"/>
    <w:rsid w:val="0049476C"/>
    <w:rsid w:val="004B1C54"/>
    <w:rsid w:val="004B73CE"/>
    <w:rsid w:val="004B75B7"/>
    <w:rsid w:val="004C05F6"/>
    <w:rsid w:val="004D01B7"/>
    <w:rsid w:val="004D3DE0"/>
    <w:rsid w:val="004D3E4F"/>
    <w:rsid w:val="0050496D"/>
    <w:rsid w:val="00505650"/>
    <w:rsid w:val="0051580D"/>
    <w:rsid w:val="00520E0C"/>
    <w:rsid w:val="00524057"/>
    <w:rsid w:val="00527497"/>
    <w:rsid w:val="005552F7"/>
    <w:rsid w:val="0056621D"/>
    <w:rsid w:val="00570957"/>
    <w:rsid w:val="00592D74"/>
    <w:rsid w:val="005A2AE2"/>
    <w:rsid w:val="005E2C44"/>
    <w:rsid w:val="006063A0"/>
    <w:rsid w:val="00615664"/>
    <w:rsid w:val="00621188"/>
    <w:rsid w:val="00623D70"/>
    <w:rsid w:val="006257ED"/>
    <w:rsid w:val="0063591A"/>
    <w:rsid w:val="00644259"/>
    <w:rsid w:val="006906F5"/>
    <w:rsid w:val="00695808"/>
    <w:rsid w:val="006B46FB"/>
    <w:rsid w:val="006C7ABC"/>
    <w:rsid w:val="006E2049"/>
    <w:rsid w:val="006E21FB"/>
    <w:rsid w:val="0071675D"/>
    <w:rsid w:val="00746C9A"/>
    <w:rsid w:val="007549E1"/>
    <w:rsid w:val="007634DA"/>
    <w:rsid w:val="00792342"/>
    <w:rsid w:val="007951BF"/>
    <w:rsid w:val="007A472A"/>
    <w:rsid w:val="007A7B80"/>
    <w:rsid w:val="007B1D8A"/>
    <w:rsid w:val="007B4DAF"/>
    <w:rsid w:val="007B512A"/>
    <w:rsid w:val="007C2097"/>
    <w:rsid w:val="007C2C81"/>
    <w:rsid w:val="007D14C0"/>
    <w:rsid w:val="007D6A07"/>
    <w:rsid w:val="008279FA"/>
    <w:rsid w:val="008626E7"/>
    <w:rsid w:val="00870EE7"/>
    <w:rsid w:val="00874A26"/>
    <w:rsid w:val="00882ADA"/>
    <w:rsid w:val="00891515"/>
    <w:rsid w:val="0089573A"/>
    <w:rsid w:val="008A00B9"/>
    <w:rsid w:val="008A0D1F"/>
    <w:rsid w:val="008A15FB"/>
    <w:rsid w:val="008A2E62"/>
    <w:rsid w:val="008C1BD6"/>
    <w:rsid w:val="008C50D9"/>
    <w:rsid w:val="008F686C"/>
    <w:rsid w:val="0090070C"/>
    <w:rsid w:val="00912994"/>
    <w:rsid w:val="00933868"/>
    <w:rsid w:val="00940697"/>
    <w:rsid w:val="00944A49"/>
    <w:rsid w:val="00945836"/>
    <w:rsid w:val="00963E74"/>
    <w:rsid w:val="00976FF6"/>
    <w:rsid w:val="009777D9"/>
    <w:rsid w:val="00991B88"/>
    <w:rsid w:val="009A579D"/>
    <w:rsid w:val="009E3297"/>
    <w:rsid w:val="009E53D9"/>
    <w:rsid w:val="009F734F"/>
    <w:rsid w:val="00A05ADC"/>
    <w:rsid w:val="00A2098C"/>
    <w:rsid w:val="00A246B6"/>
    <w:rsid w:val="00A31735"/>
    <w:rsid w:val="00A44C55"/>
    <w:rsid w:val="00A47E70"/>
    <w:rsid w:val="00A56F2F"/>
    <w:rsid w:val="00A57453"/>
    <w:rsid w:val="00A61CB9"/>
    <w:rsid w:val="00A64ADD"/>
    <w:rsid w:val="00A74207"/>
    <w:rsid w:val="00A7671C"/>
    <w:rsid w:val="00A9480D"/>
    <w:rsid w:val="00A9492B"/>
    <w:rsid w:val="00AA633B"/>
    <w:rsid w:val="00AD1CD8"/>
    <w:rsid w:val="00B258BB"/>
    <w:rsid w:val="00B36407"/>
    <w:rsid w:val="00B62ACD"/>
    <w:rsid w:val="00B67B97"/>
    <w:rsid w:val="00B8735E"/>
    <w:rsid w:val="00B931EA"/>
    <w:rsid w:val="00B968C8"/>
    <w:rsid w:val="00BA3EC5"/>
    <w:rsid w:val="00BB2C6B"/>
    <w:rsid w:val="00BB5DFC"/>
    <w:rsid w:val="00BC6F32"/>
    <w:rsid w:val="00BD279D"/>
    <w:rsid w:val="00BD6BB8"/>
    <w:rsid w:val="00BD7CCA"/>
    <w:rsid w:val="00BE189C"/>
    <w:rsid w:val="00BE1C9C"/>
    <w:rsid w:val="00C023C4"/>
    <w:rsid w:val="00C14159"/>
    <w:rsid w:val="00C40A6A"/>
    <w:rsid w:val="00C4766E"/>
    <w:rsid w:val="00C539CE"/>
    <w:rsid w:val="00C84690"/>
    <w:rsid w:val="00C9245C"/>
    <w:rsid w:val="00C95985"/>
    <w:rsid w:val="00CC5026"/>
    <w:rsid w:val="00CD2095"/>
    <w:rsid w:val="00CE1B8E"/>
    <w:rsid w:val="00D03F9A"/>
    <w:rsid w:val="00D12D6A"/>
    <w:rsid w:val="00D4318C"/>
    <w:rsid w:val="00D44CED"/>
    <w:rsid w:val="00D457AA"/>
    <w:rsid w:val="00D5410F"/>
    <w:rsid w:val="00D5729E"/>
    <w:rsid w:val="00D6798B"/>
    <w:rsid w:val="00D71E45"/>
    <w:rsid w:val="00D73F40"/>
    <w:rsid w:val="00D74997"/>
    <w:rsid w:val="00D7569A"/>
    <w:rsid w:val="00D76FDE"/>
    <w:rsid w:val="00D8304F"/>
    <w:rsid w:val="00D867D0"/>
    <w:rsid w:val="00DC368C"/>
    <w:rsid w:val="00DE34CF"/>
    <w:rsid w:val="00DF1F0B"/>
    <w:rsid w:val="00E07BAA"/>
    <w:rsid w:val="00E13932"/>
    <w:rsid w:val="00E142D8"/>
    <w:rsid w:val="00E14FD0"/>
    <w:rsid w:val="00E338C1"/>
    <w:rsid w:val="00E5695B"/>
    <w:rsid w:val="00E60E18"/>
    <w:rsid w:val="00E8356C"/>
    <w:rsid w:val="00E8716E"/>
    <w:rsid w:val="00EB1F79"/>
    <w:rsid w:val="00EC19FB"/>
    <w:rsid w:val="00ED3183"/>
    <w:rsid w:val="00EE7D7C"/>
    <w:rsid w:val="00EF2468"/>
    <w:rsid w:val="00F22584"/>
    <w:rsid w:val="00F25D98"/>
    <w:rsid w:val="00F2768E"/>
    <w:rsid w:val="00F279B3"/>
    <w:rsid w:val="00F300FB"/>
    <w:rsid w:val="00F40D86"/>
    <w:rsid w:val="00F50352"/>
    <w:rsid w:val="00F52569"/>
    <w:rsid w:val="00F91ED5"/>
    <w:rsid w:val="00FB6386"/>
    <w:rsid w:val="00FC21DA"/>
    <w:rsid w:val="00FC761B"/>
    <w:rsid w:val="00FD7CF4"/>
    <w:rsid w:val="00FE3C8F"/>
    <w:rsid w:val="00FE42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790120349">
      <w:bodyDiv w:val="1"/>
      <w:marLeft w:val="0"/>
      <w:marRight w:val="0"/>
      <w:marTop w:val="0"/>
      <w:marBottom w:val="0"/>
      <w:divBdr>
        <w:top w:val="none" w:sz="0" w:space="0" w:color="auto"/>
        <w:left w:val="none" w:sz="0" w:space="0" w:color="auto"/>
        <w:bottom w:val="none" w:sz="0" w:space="0" w:color="auto"/>
        <w:right w:val="none" w:sz="0" w:space="0" w:color="auto"/>
      </w:divBdr>
    </w:div>
    <w:div w:id="19828072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0F2A9-4138-404A-8980-AA41A96A2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9</Pages>
  <Words>1561</Words>
  <Characters>8902</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 Yi</cp:lastModifiedBy>
  <cp:revision>95</cp:revision>
  <cp:lastPrinted>1900-12-31T15:00:00Z</cp:lastPrinted>
  <dcterms:created xsi:type="dcterms:W3CDTF">2015-04-07T00:46:00Z</dcterms:created>
  <dcterms:modified xsi:type="dcterms:W3CDTF">2016-02-19T13:25:00Z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